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5" name=""/>
                <a:graphic>
                  <a:graphicData uri="http://schemas.microsoft.com/office/word/2010/wordprocessingShape">
                    <wps:wsp>
                      <wps:cNvSpPr/>
                      <wps:cNvPr id="4" name="Shape 4"/>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3"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4"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The purpose of this document is to ensure that </w:t>
      </w:r>
      <w:r w:rsidDel="00000000" w:rsidR="00000000" w:rsidRPr="00000000">
        <w:rPr>
          <w:rFonts w:ascii="Arial" w:cs="Arial" w:eastAsia="Arial" w:hAnsi="Arial"/>
          <w:i w:val="1"/>
          <w:highlight w:val="yellow"/>
          <w:rtl w:val="0"/>
        </w:rPr>
        <w:t xml:space="preserve">Officers / Trustees</w:t>
      </w:r>
      <w:r w:rsidDel="00000000" w:rsidR="00000000" w:rsidRPr="00000000">
        <w:rPr>
          <w:rFonts w:ascii="Arial" w:cs="Arial" w:eastAsia="Arial" w:hAnsi="Arial"/>
          <w:rtl w:val="0"/>
        </w:rPr>
        <w:t xml:space="preserve"> and team members are aware of delegated authority levels. </w:t>
      </w:r>
    </w:p>
    <w:p w:rsidR="00000000" w:rsidDel="00000000" w:rsidP="00000000" w:rsidRDefault="00000000" w:rsidRPr="00000000" w14:paraId="00000004">
      <w:pPr>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Levels of authority should also be included in individual Position Descriptions. A</w:t>
      </w:r>
      <w:r w:rsidDel="00000000" w:rsidR="00000000" w:rsidRPr="00000000">
        <w:rPr>
          <w:rFonts w:ascii="Arial" w:cs="Arial" w:eastAsia="Arial" w:hAnsi="Arial"/>
          <w:i w:val="1"/>
          <w:color w:val="808080"/>
          <w:sz w:val="20"/>
          <w:szCs w:val="20"/>
          <w:rtl w:val="0"/>
        </w:rPr>
        <w:t xml:space="preserve">dapt to suit your organisation and the roles, add your logo and delete this line</w:t>
      </w:r>
      <w:r w:rsidDel="00000000" w:rsidR="00000000" w:rsidRPr="00000000">
        <w:rPr>
          <w:rFonts w:ascii="Arial" w:cs="Arial" w:eastAsia="Arial" w:hAnsi="Arial"/>
          <w:color w:val="808080"/>
          <w:sz w:val="20"/>
          <w:szCs w:val="20"/>
          <w:rtl w:val="0"/>
        </w:rPr>
        <w:t xml:space="preserve">.</w:t>
      </w:r>
    </w:p>
    <w:tbl>
      <w:tblPr>
        <w:tblStyle w:val="Table1"/>
        <w:tblW w:w="1491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5"/>
        <w:gridCol w:w="2475"/>
        <w:gridCol w:w="2130"/>
        <w:gridCol w:w="2250"/>
        <w:gridCol w:w="2160"/>
        <w:gridCol w:w="2400"/>
        <w:tblGridChange w:id="0">
          <w:tblGrid>
            <w:gridCol w:w="3495"/>
            <w:gridCol w:w="2475"/>
            <w:gridCol w:w="2130"/>
            <w:gridCol w:w="2250"/>
            <w:gridCol w:w="2160"/>
            <w:gridCol w:w="2400"/>
          </w:tblGrid>
        </w:tblGridChange>
      </w:tblGrid>
      <w:tr>
        <w:trPr>
          <w:cantSplit w:val="0"/>
          <w:tblHeader w:val="0"/>
        </w:trPr>
        <w:tc>
          <w:tcPr/>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What</w:t>
            </w:r>
          </w:p>
        </w:tc>
        <w:tc>
          <w:tcPr/>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Chairperson</w:t>
            </w:r>
          </w:p>
          <w:p w:rsidR="00000000" w:rsidDel="00000000" w:rsidP="00000000" w:rsidRDefault="00000000" w:rsidRPr="00000000" w14:paraId="00000007">
            <w:pPr>
              <w:jc w:val="center"/>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Treasurer</w:t>
            </w:r>
          </w:p>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0A">
            <w:pPr>
              <w:jc w:val="center"/>
              <w:rPr>
                <w:rFonts w:ascii="Arial" w:cs="Arial" w:eastAsia="Arial" w:hAnsi="Arial"/>
                <w:b w:val="1"/>
              </w:rPr>
            </w:pPr>
            <w:r w:rsidDel="00000000" w:rsidR="00000000" w:rsidRPr="00000000">
              <w:rPr>
                <w:rFonts w:ascii="Arial" w:cs="Arial" w:eastAsia="Arial" w:hAnsi="Arial"/>
                <w:b w:val="1"/>
                <w:rtl w:val="0"/>
              </w:rPr>
              <w:t xml:space="preserve">Secretary</w:t>
            </w:r>
          </w:p>
          <w:p w:rsidR="00000000" w:rsidDel="00000000" w:rsidP="00000000" w:rsidRDefault="00000000" w:rsidRPr="00000000" w14:paraId="0000000B">
            <w:pPr>
              <w:jc w:val="center"/>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0C">
            <w:pPr>
              <w:jc w:val="center"/>
              <w:rPr>
                <w:rFonts w:ascii="Arial" w:cs="Arial" w:eastAsia="Arial" w:hAnsi="Arial"/>
                <w:b w:val="1"/>
              </w:rPr>
            </w:pPr>
            <w:r w:rsidDel="00000000" w:rsidR="00000000" w:rsidRPr="00000000">
              <w:rPr>
                <w:rFonts w:ascii="Arial" w:cs="Arial" w:eastAsia="Arial" w:hAnsi="Arial"/>
                <w:b w:val="1"/>
                <w:rtl w:val="0"/>
              </w:rPr>
              <w:t xml:space="preserve">Committee Member</w:t>
            </w:r>
          </w:p>
          <w:p w:rsidR="00000000" w:rsidDel="00000000" w:rsidP="00000000" w:rsidRDefault="00000000" w:rsidRPr="00000000" w14:paraId="0000000D">
            <w:pPr>
              <w:jc w:val="center"/>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0E">
            <w:pPr>
              <w:jc w:val="center"/>
              <w:rPr>
                <w:rFonts w:ascii="Arial" w:cs="Arial" w:eastAsia="Arial" w:hAnsi="Arial"/>
                <w:b w:val="1"/>
              </w:rPr>
            </w:pPr>
            <w:r w:rsidDel="00000000" w:rsidR="00000000" w:rsidRPr="00000000">
              <w:rPr>
                <w:rFonts w:ascii="Arial" w:cs="Arial" w:eastAsia="Arial" w:hAnsi="Arial"/>
                <w:b w:val="1"/>
                <w:rtl w:val="0"/>
              </w:rPr>
              <w:t xml:space="preserve">Manager / Coordinator</w:t>
            </w:r>
          </w:p>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Name</w:t>
            </w:r>
          </w:p>
        </w:tc>
      </w:tr>
      <w:tr>
        <w:trPr>
          <w:cantSplit w:val="0"/>
          <w:tblHeader w:val="0"/>
        </w:trPr>
        <w:tc>
          <w:tcPr/>
          <w:p w:rsidR="00000000" w:rsidDel="00000000" w:rsidP="00000000" w:rsidRDefault="00000000" w:rsidRPr="00000000" w14:paraId="00000010">
            <w:pPr>
              <w:rPr>
                <w:rFonts w:ascii="Arial" w:cs="Arial" w:eastAsia="Arial" w:hAnsi="Arial"/>
                <w:u w:val="single"/>
              </w:rPr>
            </w:pPr>
            <w:r w:rsidDel="00000000" w:rsidR="00000000" w:rsidRPr="00000000">
              <w:rPr>
                <w:rFonts w:ascii="Arial" w:cs="Arial" w:eastAsia="Arial" w:hAnsi="Arial"/>
                <w:u w:val="single"/>
                <w:rtl w:val="0"/>
              </w:rPr>
              <w:t xml:space="preserve">Funding </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Applications</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Accountabilities</w:t>
            </w:r>
          </w:p>
          <w:p w:rsidR="00000000" w:rsidDel="00000000" w:rsidP="00000000" w:rsidRDefault="00000000" w:rsidRPr="00000000" w14:paraId="00000013">
            <w:pPr>
              <w:rPr>
                <w:rFonts w:ascii="Arial" w:cs="Arial" w:eastAsia="Arial" w:hAnsi="Arial"/>
              </w:rPr>
            </w:pPr>
            <w:r w:rsidDel="00000000" w:rsidR="00000000" w:rsidRPr="00000000">
              <w:rPr>
                <w:rtl w:val="0"/>
              </w:rPr>
            </w:r>
          </w:p>
        </w:tc>
        <w:tc>
          <w:tcPr/>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16">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17">
            <w:pPr>
              <w:jc w:val="center"/>
              <w:rPr>
                <w:rFonts w:ascii="Arial" w:cs="Arial" w:eastAsia="Arial" w:hAnsi="Arial"/>
              </w:rPr>
            </w:pPr>
            <w:r w:rsidDel="00000000" w:rsidR="00000000" w:rsidRPr="00000000">
              <w:rPr>
                <w:rtl w:val="0"/>
              </w:rPr>
            </w:r>
          </w:p>
          <w:p w:rsidR="00000000" w:rsidDel="00000000" w:rsidP="00000000" w:rsidRDefault="00000000" w:rsidRPr="00000000" w14:paraId="00000018">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19">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1C">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20">
            <w:pPr>
              <w:jc w:val="center"/>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22">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1110" w:hRule="atLeast"/>
          <w:tblHeader w:val="0"/>
        </w:trPr>
        <w:tc>
          <w:tcPr/>
          <w:p w:rsidR="00000000" w:rsidDel="00000000" w:rsidP="00000000" w:rsidRDefault="00000000" w:rsidRPr="00000000" w14:paraId="00000023">
            <w:pPr>
              <w:rPr>
                <w:rFonts w:ascii="Arial" w:cs="Arial" w:eastAsia="Arial" w:hAnsi="Arial"/>
                <w:u w:val="single"/>
              </w:rPr>
            </w:pPr>
            <w:r w:rsidDel="00000000" w:rsidR="00000000" w:rsidRPr="00000000">
              <w:rPr>
                <w:rFonts w:ascii="Arial" w:cs="Arial" w:eastAsia="Arial" w:hAnsi="Arial"/>
                <w:u w:val="single"/>
                <w:rtl w:val="0"/>
              </w:rPr>
              <w:t xml:space="preserve">Payment of Invoices</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Budgeted Invoices</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Non-budgeted invoices</w:t>
            </w:r>
          </w:p>
        </w:tc>
        <w:tc>
          <w:tcPr/>
          <w:p w:rsidR="00000000" w:rsidDel="00000000" w:rsidP="00000000" w:rsidRDefault="00000000" w:rsidRPr="00000000" w14:paraId="00000026">
            <w:pPr>
              <w:jc w:val="center"/>
              <w:rPr>
                <w:rFonts w:ascii="Arial" w:cs="Arial" w:eastAsia="Arial" w:hAnsi="Arial"/>
              </w:rPr>
            </w:pPr>
            <w:r w:rsidDel="00000000" w:rsidR="00000000" w:rsidRPr="00000000">
              <w:rPr>
                <w:rtl w:val="0"/>
              </w:rPr>
            </w:r>
          </w:p>
          <w:p w:rsidR="00000000" w:rsidDel="00000000" w:rsidP="00000000" w:rsidRDefault="00000000" w:rsidRPr="00000000" w14:paraId="00000027">
            <w:pPr>
              <w:jc w:val="center"/>
              <w:rPr>
                <w:rFonts w:ascii="Arial" w:cs="Arial" w:eastAsia="Arial" w:hAnsi="Arial"/>
              </w:rPr>
            </w:pPr>
            <w:r w:rsidDel="00000000" w:rsidR="00000000" w:rsidRPr="00000000">
              <w:rPr>
                <w:rFonts w:ascii="Arial" w:cs="Arial" w:eastAsia="Arial" w:hAnsi="Arial"/>
                <w:rtl w:val="0"/>
              </w:rPr>
              <w:t xml:space="preserve">Yes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signatory)</w:t>
            </w:r>
          </w:p>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Yes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signatory)</w:t>
            </w:r>
          </w:p>
        </w:tc>
        <w:tc>
          <w:tcPr/>
          <w:p w:rsidR="00000000" w:rsidDel="00000000" w:rsidP="00000000" w:rsidRDefault="00000000" w:rsidRPr="00000000" w14:paraId="00000029">
            <w:pPr>
              <w:jc w:val="center"/>
              <w:rPr>
                <w:rFonts w:ascii="Arial" w:cs="Arial" w:eastAsia="Arial" w:hAnsi="Arial"/>
              </w:rPr>
            </w:pPr>
            <w:r w:rsidDel="00000000" w:rsidR="00000000" w:rsidRPr="00000000">
              <w:rPr>
                <w:rtl w:val="0"/>
              </w:rPr>
            </w:r>
          </w:p>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Yes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signatory)</w:t>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Yes (1</w:t>
            </w:r>
            <w:r w:rsidDel="00000000" w:rsidR="00000000" w:rsidRPr="00000000">
              <w:rPr>
                <w:rFonts w:ascii="Arial" w:cs="Arial" w:eastAsia="Arial" w:hAnsi="Arial"/>
                <w:vertAlign w:val="superscript"/>
                <w:rtl w:val="0"/>
              </w:rPr>
              <w:t xml:space="preserve">st </w:t>
            </w:r>
            <w:r w:rsidDel="00000000" w:rsidR="00000000" w:rsidRPr="00000000">
              <w:rPr>
                <w:rFonts w:ascii="Arial" w:cs="Arial" w:eastAsia="Arial" w:hAnsi="Arial"/>
                <w:rtl w:val="0"/>
              </w:rPr>
              <w:t xml:space="preserve">signatory)</w:t>
            </w:r>
          </w:p>
        </w:tc>
        <w:tc>
          <w:tcPr/>
          <w:p w:rsidR="00000000" w:rsidDel="00000000" w:rsidP="00000000" w:rsidRDefault="00000000" w:rsidRPr="00000000" w14:paraId="0000002C">
            <w:pPr>
              <w:jc w:val="center"/>
              <w:rPr>
                <w:rFonts w:ascii="Arial" w:cs="Arial" w:eastAsia="Arial" w:hAnsi="Arial"/>
              </w:rPr>
            </w:pPr>
            <w:r w:rsidDel="00000000" w:rsidR="00000000" w:rsidRPr="00000000">
              <w:rPr>
                <w:rtl w:val="0"/>
              </w:rPr>
            </w:r>
          </w:p>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Yes  </w:t>
            </w:r>
          </w:p>
          <w:p w:rsidR="00000000" w:rsidDel="00000000" w:rsidP="00000000" w:rsidRDefault="00000000" w:rsidRPr="00000000" w14:paraId="0000002E">
            <w:pPr>
              <w:jc w:val="center"/>
              <w:rPr>
                <w:rFonts w:ascii="Arial" w:cs="Arial" w:eastAsia="Arial" w:hAnsi="Arial"/>
              </w:rPr>
            </w:pPr>
            <w:r w:rsidDel="00000000" w:rsidR="00000000" w:rsidRPr="00000000">
              <w:rPr>
                <w:rFonts w:ascii="Arial" w:cs="Arial" w:eastAsia="Arial" w:hAnsi="Arial"/>
                <w:rtl w:val="0"/>
              </w:rPr>
              <w:t xml:space="preserve">Yes </w:t>
            </w:r>
          </w:p>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30">
            <w:pP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32">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3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34">
            <w:pPr>
              <w:jc w:val="center"/>
              <w:rPr>
                <w:rFonts w:ascii="Arial" w:cs="Arial" w:eastAsia="Arial" w:hAnsi="Arial"/>
              </w:rPr>
            </w:pPr>
            <w:r w:rsidDel="00000000" w:rsidR="00000000" w:rsidRPr="00000000">
              <w:rPr>
                <w:rtl w:val="0"/>
              </w:rPr>
            </w:r>
          </w:p>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Yes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signatory)</w:t>
            </w:r>
          </w:p>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37">
            <w:pPr>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Arial" w:cs="Arial" w:eastAsia="Arial" w:hAnsi="Arial"/>
                <w:u w:val="single"/>
              </w:rPr>
            </w:pPr>
            <w:r w:rsidDel="00000000" w:rsidR="00000000" w:rsidRPr="00000000">
              <w:rPr>
                <w:rFonts w:ascii="Arial" w:cs="Arial" w:eastAsia="Arial" w:hAnsi="Arial"/>
                <w:u w:val="single"/>
                <w:rtl w:val="0"/>
              </w:rPr>
              <w:t xml:space="preserve">Charities Commission</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Annual Return</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Officer Changes</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Rule change</w:t>
            </w:r>
          </w:p>
          <w:p w:rsidR="00000000" w:rsidDel="00000000" w:rsidP="00000000" w:rsidRDefault="00000000" w:rsidRPr="00000000" w14:paraId="0000003C">
            <w:pPr>
              <w:rPr>
                <w:rFonts w:ascii="Arial" w:cs="Arial" w:eastAsia="Arial" w:hAnsi="Arial"/>
              </w:rPr>
            </w:pPr>
            <w:r w:rsidDel="00000000" w:rsidR="00000000" w:rsidRPr="00000000">
              <w:rPr>
                <w:rtl w:val="0"/>
              </w:rPr>
            </w:r>
          </w:p>
        </w:tc>
        <w:tc>
          <w:tcPr/>
          <w:p w:rsidR="00000000" w:rsidDel="00000000" w:rsidP="00000000" w:rsidRDefault="00000000" w:rsidRPr="00000000" w14:paraId="0000003D">
            <w:pPr>
              <w:jc w:val="center"/>
              <w:rPr>
                <w:rFonts w:ascii="Arial" w:cs="Arial" w:eastAsia="Arial" w:hAnsi="Arial"/>
              </w:rPr>
            </w:pPr>
            <w:r w:rsidDel="00000000" w:rsidR="00000000" w:rsidRPr="00000000">
              <w:rPr>
                <w:rtl w:val="0"/>
              </w:rPr>
            </w:r>
          </w:p>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41">
            <w:pPr>
              <w:jc w:val="center"/>
              <w:rPr>
                <w:rFonts w:ascii="Arial" w:cs="Arial" w:eastAsia="Arial" w:hAnsi="Arial"/>
              </w:rPr>
            </w:pPr>
            <w:r w:rsidDel="00000000" w:rsidR="00000000" w:rsidRPr="00000000">
              <w:rPr>
                <w:rtl w:val="0"/>
              </w:rPr>
            </w:r>
          </w:p>
          <w:p w:rsidR="00000000" w:rsidDel="00000000" w:rsidP="00000000" w:rsidRDefault="00000000" w:rsidRPr="00000000" w14:paraId="00000042">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45">
            <w:pPr>
              <w:jc w:val="center"/>
              <w:rPr>
                <w:rFonts w:ascii="Arial" w:cs="Arial" w:eastAsia="Arial" w:hAnsi="Arial"/>
              </w:rPr>
            </w:pPr>
            <w:r w:rsidDel="00000000" w:rsidR="00000000" w:rsidRPr="00000000">
              <w:rPr>
                <w:rtl w:val="0"/>
              </w:rPr>
            </w:r>
          </w:p>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49">
            <w:pPr>
              <w:jc w:val="center"/>
              <w:rPr>
                <w:rFonts w:ascii="Arial" w:cs="Arial" w:eastAsia="Arial" w:hAnsi="Arial"/>
              </w:rPr>
            </w:pPr>
            <w:r w:rsidDel="00000000" w:rsidR="00000000" w:rsidRPr="00000000">
              <w:rPr>
                <w:rtl w:val="0"/>
              </w:rPr>
            </w:r>
          </w:p>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4B">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4D">
            <w:pPr>
              <w:jc w:val="center"/>
              <w:rPr>
                <w:rFonts w:ascii="Arial" w:cs="Arial" w:eastAsia="Arial" w:hAnsi="Arial"/>
              </w:rPr>
            </w:pPr>
            <w:r w:rsidDel="00000000" w:rsidR="00000000" w:rsidRPr="00000000">
              <w:rPr>
                <w:rtl w:val="0"/>
              </w:rPr>
            </w:r>
          </w:p>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blHeader w:val="0"/>
        </w:trPr>
        <w:tc>
          <w:tcPr/>
          <w:p w:rsidR="00000000" w:rsidDel="00000000" w:rsidP="00000000" w:rsidRDefault="00000000" w:rsidRPr="00000000" w14:paraId="00000051">
            <w:pPr>
              <w:rPr>
                <w:rFonts w:ascii="Arial" w:cs="Arial" w:eastAsia="Arial" w:hAnsi="Arial"/>
                <w:u w:val="single"/>
              </w:rPr>
            </w:pPr>
            <w:r w:rsidDel="00000000" w:rsidR="00000000" w:rsidRPr="00000000">
              <w:rPr>
                <w:rFonts w:ascii="Arial" w:cs="Arial" w:eastAsia="Arial" w:hAnsi="Arial"/>
                <w:u w:val="single"/>
                <w:rtl w:val="0"/>
              </w:rPr>
              <w:t xml:space="preserve">Inland Revenue</w:t>
            </w:r>
          </w:p>
          <w:p w:rsidR="00000000" w:rsidDel="00000000" w:rsidP="00000000" w:rsidRDefault="00000000" w:rsidRPr="00000000" w14:paraId="00000052">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GST</w:t>
            </w:r>
          </w:p>
          <w:p w:rsidR="00000000" w:rsidDel="00000000" w:rsidP="00000000" w:rsidRDefault="00000000" w:rsidRPr="00000000" w14:paraId="00000053">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PAYE</w:t>
            </w:r>
          </w:p>
          <w:p w:rsidR="00000000" w:rsidDel="00000000" w:rsidP="00000000" w:rsidRDefault="00000000" w:rsidRPr="00000000" w14:paraId="00000054">
            <w:pPr>
              <w:rPr>
                <w:rFonts w:ascii="Arial" w:cs="Arial" w:eastAsia="Arial" w:hAnsi="Arial"/>
              </w:rPr>
            </w:pPr>
            <w:r w:rsidDel="00000000" w:rsidR="00000000" w:rsidRPr="00000000">
              <w:rPr>
                <w:rtl w:val="0"/>
              </w:rPr>
            </w:r>
          </w:p>
        </w:tc>
        <w:tc>
          <w:tcPr/>
          <w:p w:rsidR="00000000" w:rsidDel="00000000" w:rsidP="00000000" w:rsidRDefault="00000000" w:rsidRPr="00000000" w14:paraId="00000055">
            <w:pPr>
              <w:jc w:val="center"/>
              <w:rPr>
                <w:rFonts w:ascii="Arial" w:cs="Arial" w:eastAsia="Arial" w:hAnsi="Arial"/>
              </w:rPr>
            </w:pPr>
            <w:r w:rsidDel="00000000" w:rsidR="00000000" w:rsidRPr="00000000">
              <w:rPr>
                <w:rtl w:val="0"/>
              </w:rPr>
            </w:r>
          </w:p>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58">
            <w:pPr>
              <w:jc w:val="center"/>
              <w:rPr>
                <w:rFonts w:ascii="Arial" w:cs="Arial" w:eastAsia="Arial" w:hAnsi="Arial"/>
              </w:rPr>
            </w:pPr>
            <w:r w:rsidDel="00000000" w:rsidR="00000000" w:rsidRPr="00000000">
              <w:rPr>
                <w:rtl w:val="0"/>
              </w:rPr>
            </w:r>
          </w:p>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In absence of Mgr</w:t>
            </w:r>
          </w:p>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In absence of Mgr</w:t>
            </w:r>
          </w:p>
          <w:p w:rsidR="00000000" w:rsidDel="00000000" w:rsidP="00000000" w:rsidRDefault="00000000" w:rsidRPr="00000000" w14:paraId="0000005B">
            <w:pPr>
              <w:jc w:val="center"/>
              <w:rPr>
                <w:rFonts w:ascii="Arial" w:cs="Arial" w:eastAsia="Arial" w:hAnsi="Arial"/>
              </w:rPr>
            </w:pPr>
            <w:r w:rsidDel="00000000" w:rsidR="00000000" w:rsidRPr="00000000">
              <w:rPr>
                <w:rtl w:val="0"/>
              </w:rPr>
            </w:r>
          </w:p>
          <w:p w:rsidR="00000000" w:rsidDel="00000000" w:rsidP="00000000" w:rsidRDefault="00000000" w:rsidRPr="00000000" w14:paraId="0000005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D">
            <w:pPr>
              <w:jc w:val="center"/>
              <w:rPr>
                <w:rFonts w:ascii="Arial" w:cs="Arial" w:eastAsia="Arial" w:hAnsi="Arial"/>
              </w:rPr>
            </w:pPr>
            <w:r w:rsidDel="00000000" w:rsidR="00000000" w:rsidRPr="00000000">
              <w:rPr>
                <w:rtl w:val="0"/>
              </w:rPr>
            </w:r>
          </w:p>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60">
            <w:pPr>
              <w:jc w:val="center"/>
              <w:rPr>
                <w:rFonts w:ascii="Arial" w:cs="Arial" w:eastAsia="Arial" w:hAnsi="Arial"/>
              </w:rPr>
            </w:pPr>
            <w:r w:rsidDel="00000000" w:rsidR="00000000" w:rsidRPr="00000000">
              <w:rPr>
                <w:rtl w:val="0"/>
              </w:rPr>
            </w:r>
          </w:p>
          <w:p w:rsidR="00000000" w:rsidDel="00000000" w:rsidP="00000000" w:rsidRDefault="00000000" w:rsidRPr="00000000" w14:paraId="00000061">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2">
            <w:pPr>
              <w:jc w:val="center"/>
              <w:rPr>
                <w:rFonts w:ascii="Arial" w:cs="Arial" w:eastAsia="Arial" w:hAnsi="Arial"/>
              </w:rPr>
            </w:pPr>
            <w:r w:rsidDel="00000000" w:rsidR="00000000" w:rsidRPr="00000000">
              <w:rPr>
                <w:rtl w:val="0"/>
              </w:rPr>
            </w:r>
          </w:p>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65">
            <w:pPr>
              <w:jc w:val="center"/>
              <w:rPr>
                <w:rFonts w:ascii="Arial" w:cs="Arial" w:eastAsia="Arial" w:hAnsi="Arial"/>
              </w:rPr>
            </w:pPr>
            <w:r w:rsidDel="00000000" w:rsidR="00000000" w:rsidRPr="00000000">
              <w:rPr>
                <w:rtl w:val="0"/>
              </w:rPr>
            </w:r>
          </w:p>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68">
            <w:pPr>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u w:val="single"/>
              </w:rPr>
            </w:pPr>
            <w:r w:rsidDel="00000000" w:rsidR="00000000" w:rsidRPr="00000000">
              <w:rPr>
                <w:rFonts w:ascii="Arial" w:cs="Arial" w:eastAsia="Arial" w:hAnsi="Arial"/>
                <w:u w:val="single"/>
                <w:rtl w:val="0"/>
              </w:rPr>
              <w:t xml:space="preserve">Payroll </w:t>
            </w:r>
          </w:p>
          <w:p w:rsidR="00000000" w:rsidDel="00000000" w:rsidP="00000000" w:rsidRDefault="00000000" w:rsidRPr="00000000" w14:paraId="0000006A">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New employee budgeted</w:t>
            </w:r>
          </w:p>
          <w:p w:rsidR="00000000" w:rsidDel="00000000" w:rsidP="00000000" w:rsidRDefault="00000000" w:rsidRPr="00000000" w14:paraId="0000006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New employee not budgeted</w:t>
            </w:r>
          </w:p>
          <w:p w:rsidR="00000000" w:rsidDel="00000000" w:rsidP="00000000" w:rsidRDefault="00000000" w:rsidRPr="00000000" w14:paraId="0000006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Salary increases budgeted</w:t>
            </w:r>
          </w:p>
        </w:tc>
        <w:tc>
          <w:tcPr/>
          <w:p w:rsidR="00000000" w:rsidDel="00000000" w:rsidP="00000000" w:rsidRDefault="00000000" w:rsidRPr="00000000" w14:paraId="0000006D">
            <w:pPr>
              <w:jc w:val="center"/>
              <w:rPr>
                <w:rFonts w:ascii="Arial" w:cs="Arial" w:eastAsia="Arial" w:hAnsi="Arial"/>
              </w:rPr>
            </w:pPr>
            <w:r w:rsidDel="00000000" w:rsidR="00000000" w:rsidRPr="00000000">
              <w:rPr>
                <w:rtl w:val="0"/>
              </w:rPr>
            </w:r>
          </w:p>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In absence of Mgr</w:t>
            </w:r>
          </w:p>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Full Board approval</w:t>
            </w:r>
          </w:p>
          <w:p w:rsidR="00000000" w:rsidDel="00000000" w:rsidP="00000000" w:rsidRDefault="00000000" w:rsidRPr="00000000" w14:paraId="00000070">
            <w:pPr>
              <w:jc w:val="center"/>
              <w:rPr>
                <w:rFonts w:ascii="Arial" w:cs="Arial" w:eastAsia="Arial" w:hAnsi="Arial"/>
              </w:rPr>
            </w:pPr>
            <w:r w:rsidDel="00000000" w:rsidR="00000000" w:rsidRPr="00000000">
              <w:rPr>
                <w:rtl w:val="0"/>
              </w:rPr>
            </w:r>
          </w:p>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In absence of Mgr</w:t>
            </w:r>
          </w:p>
          <w:p w:rsidR="00000000" w:rsidDel="00000000" w:rsidP="00000000" w:rsidRDefault="00000000" w:rsidRPr="00000000" w14:paraId="00000072">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3">
            <w:pPr>
              <w:jc w:val="center"/>
              <w:rPr>
                <w:rFonts w:ascii="Arial" w:cs="Arial" w:eastAsia="Arial" w:hAnsi="Arial"/>
              </w:rPr>
            </w:pPr>
            <w:r w:rsidDel="00000000" w:rsidR="00000000" w:rsidRPr="00000000">
              <w:rPr>
                <w:rtl w:val="0"/>
              </w:rPr>
            </w:r>
          </w:p>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In absence of Mgr</w:t>
            </w:r>
          </w:p>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Full Board approval</w:t>
            </w:r>
          </w:p>
          <w:p w:rsidR="00000000" w:rsidDel="00000000" w:rsidP="00000000" w:rsidRDefault="00000000" w:rsidRPr="00000000" w14:paraId="00000076">
            <w:pPr>
              <w:jc w:val="center"/>
              <w:rPr>
                <w:rFonts w:ascii="Arial" w:cs="Arial" w:eastAsia="Arial" w:hAnsi="Arial"/>
              </w:rPr>
            </w:pPr>
            <w:r w:rsidDel="00000000" w:rsidR="00000000" w:rsidRPr="00000000">
              <w:rPr>
                <w:rtl w:val="0"/>
              </w:rPr>
            </w:r>
          </w:p>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 In absence of Mgr</w:t>
            </w:r>
          </w:p>
          <w:p w:rsidR="00000000" w:rsidDel="00000000" w:rsidP="00000000" w:rsidRDefault="00000000" w:rsidRPr="00000000" w14:paraId="00000078">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9">
            <w:pPr>
              <w:jc w:val="center"/>
              <w:rPr>
                <w:rFonts w:ascii="Arial" w:cs="Arial" w:eastAsia="Arial" w:hAnsi="Arial"/>
              </w:rPr>
            </w:pPr>
            <w:r w:rsidDel="00000000" w:rsidR="00000000" w:rsidRPr="00000000">
              <w:rPr>
                <w:rtl w:val="0"/>
              </w:rPr>
            </w:r>
          </w:p>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Full Board approval</w:t>
            </w:r>
          </w:p>
          <w:p w:rsidR="00000000" w:rsidDel="00000000" w:rsidP="00000000" w:rsidRDefault="00000000" w:rsidRPr="00000000" w14:paraId="0000007C">
            <w:pPr>
              <w:jc w:val="center"/>
              <w:rPr>
                <w:rFonts w:ascii="Arial" w:cs="Arial" w:eastAsia="Arial" w:hAnsi="Arial"/>
              </w:rPr>
            </w:pPr>
            <w:r w:rsidDel="00000000" w:rsidR="00000000" w:rsidRPr="00000000">
              <w:rPr>
                <w:rtl w:val="0"/>
              </w:rPr>
            </w:r>
          </w:p>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7E">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F">
            <w:pPr>
              <w:jc w:val="center"/>
              <w:rPr>
                <w:rFonts w:ascii="Arial" w:cs="Arial" w:eastAsia="Arial" w:hAnsi="Arial"/>
              </w:rPr>
            </w:pPr>
            <w:r w:rsidDel="00000000" w:rsidR="00000000" w:rsidRPr="00000000">
              <w:rPr>
                <w:rtl w:val="0"/>
              </w:rPr>
            </w:r>
          </w:p>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tl w:val="0"/>
              </w:rPr>
              <w:t xml:space="preserve">Full Board approval</w:t>
            </w:r>
          </w:p>
          <w:p w:rsidR="00000000" w:rsidDel="00000000" w:rsidP="00000000" w:rsidRDefault="00000000" w:rsidRPr="00000000" w14:paraId="00000082">
            <w:pPr>
              <w:jc w:val="center"/>
              <w:rPr>
                <w:rFonts w:ascii="Arial" w:cs="Arial" w:eastAsia="Arial" w:hAnsi="Arial"/>
              </w:rPr>
            </w:pPr>
            <w:r w:rsidDel="00000000" w:rsidR="00000000" w:rsidRPr="00000000">
              <w:rPr>
                <w:rtl w:val="0"/>
              </w:rPr>
            </w:r>
          </w:p>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84">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5">
            <w:pPr>
              <w:jc w:val="center"/>
              <w:rPr>
                <w:rFonts w:ascii="Arial" w:cs="Arial" w:eastAsia="Arial" w:hAnsi="Arial"/>
              </w:rPr>
            </w:pPr>
            <w:r w:rsidDel="00000000" w:rsidR="00000000" w:rsidRPr="00000000">
              <w:rPr>
                <w:rtl w:val="0"/>
              </w:rPr>
            </w:r>
          </w:p>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89">
            <w:pPr>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Arial" w:cs="Arial" w:eastAsia="Arial" w:hAnsi="Arial"/>
                <w:u w:val="single"/>
              </w:rPr>
            </w:pPr>
            <w:r w:rsidDel="00000000" w:rsidR="00000000" w:rsidRPr="00000000">
              <w:rPr>
                <w:rFonts w:ascii="Arial" w:cs="Arial" w:eastAsia="Arial" w:hAnsi="Arial"/>
                <w:u w:val="single"/>
                <w:rtl w:val="0"/>
              </w:rPr>
              <w:t xml:space="preserve">Bank Account Signatories</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Main Operating Account</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Savings Account </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Term Deposit</w:t>
            </w:r>
          </w:p>
          <w:p w:rsidR="00000000" w:rsidDel="00000000" w:rsidP="00000000" w:rsidRDefault="00000000" w:rsidRPr="00000000" w14:paraId="0000008E">
            <w:pPr>
              <w:rPr>
                <w:rFonts w:ascii="Arial" w:cs="Arial" w:eastAsia="Arial" w:hAnsi="Arial"/>
              </w:rPr>
            </w:pPr>
            <w:r w:rsidDel="00000000" w:rsidR="00000000" w:rsidRPr="00000000">
              <w:rPr>
                <w:rtl w:val="0"/>
              </w:rPr>
            </w:r>
          </w:p>
        </w:tc>
        <w:tc>
          <w:tcPr/>
          <w:p w:rsidR="00000000" w:rsidDel="00000000" w:rsidP="00000000" w:rsidRDefault="00000000" w:rsidRPr="00000000" w14:paraId="0000008F">
            <w:pPr>
              <w:jc w:val="center"/>
              <w:rPr>
                <w:rFonts w:ascii="Arial" w:cs="Arial" w:eastAsia="Arial" w:hAnsi="Arial"/>
              </w:rPr>
            </w:pPr>
            <w:r w:rsidDel="00000000" w:rsidR="00000000" w:rsidRPr="00000000">
              <w:rPr>
                <w:rtl w:val="0"/>
              </w:rPr>
            </w:r>
          </w:p>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93">
            <w:pPr>
              <w:jc w:val="center"/>
              <w:rPr>
                <w:rFonts w:ascii="Arial" w:cs="Arial" w:eastAsia="Arial" w:hAnsi="Arial"/>
              </w:rPr>
            </w:pPr>
            <w:r w:rsidDel="00000000" w:rsidR="00000000" w:rsidRPr="00000000">
              <w:rPr>
                <w:rtl w:val="0"/>
              </w:rPr>
            </w:r>
          </w:p>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97">
            <w:pPr>
              <w:jc w:val="center"/>
              <w:rPr>
                <w:rFonts w:ascii="Arial" w:cs="Arial" w:eastAsia="Arial" w:hAnsi="Arial"/>
              </w:rPr>
            </w:pPr>
            <w:r w:rsidDel="00000000" w:rsidR="00000000" w:rsidRPr="00000000">
              <w:rPr>
                <w:rtl w:val="0"/>
              </w:rPr>
            </w:r>
          </w:p>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9B">
            <w:pPr>
              <w:jc w:val="center"/>
              <w:rPr>
                <w:rFonts w:ascii="Arial" w:cs="Arial" w:eastAsia="Arial" w:hAnsi="Arial"/>
              </w:rPr>
            </w:pPr>
            <w:r w:rsidDel="00000000" w:rsidR="00000000" w:rsidRPr="00000000">
              <w:rPr>
                <w:rtl w:val="0"/>
              </w:rPr>
            </w:r>
          </w:p>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09F">
            <w:pPr>
              <w:jc w:val="center"/>
              <w:rPr>
                <w:rFonts w:ascii="Arial" w:cs="Arial" w:eastAsia="Arial" w:hAnsi="Arial"/>
              </w:rPr>
            </w:pPr>
            <w:r w:rsidDel="00000000" w:rsidR="00000000" w:rsidRPr="00000000">
              <w:rPr>
                <w:rtl w:val="0"/>
              </w:rPr>
            </w:r>
          </w:p>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A2">
            <w:pPr>
              <w:jc w:val="center"/>
              <w:rPr>
                <w:rFonts w:ascii="Arial" w:cs="Arial" w:eastAsia="Arial" w:hAnsi="Arial"/>
              </w:rPr>
            </w:pPr>
            <w:r w:rsidDel="00000000" w:rsidR="00000000" w:rsidRPr="00000000">
              <w:rPr>
                <w:rFonts w:ascii="Arial" w:cs="Arial" w:eastAsia="Arial" w:hAnsi="Arial"/>
                <w:rtl w:val="0"/>
              </w:rPr>
              <w:t xml:space="preserve">Yes</w:t>
            </w:r>
          </w:p>
        </w:tc>
      </w:tr>
    </w:tbl>
    <w:p w:rsidR="00000000" w:rsidDel="00000000" w:rsidP="00000000" w:rsidRDefault="00000000" w:rsidRPr="00000000" w14:paraId="000000A3">
      <w:pPr>
        <w:jc w:val="center"/>
        <w:rPr>
          <w:i w:val="1"/>
          <w:sz w:val="24"/>
          <w:szCs w:val="24"/>
        </w:rPr>
      </w:pPr>
      <w:r w:rsidDel="00000000" w:rsidR="00000000" w:rsidRPr="00000000">
        <w:rPr>
          <w:i w:val="1"/>
          <w:sz w:val="24"/>
          <w:szCs w:val="24"/>
          <w:rtl w:val="0"/>
        </w:rPr>
        <w:t xml:space="preserve">See overpage for description of each area of responsibility</w:t>
      </w:r>
    </w:p>
    <w:p w:rsidR="00000000" w:rsidDel="00000000" w:rsidP="00000000" w:rsidRDefault="00000000" w:rsidRPr="00000000" w14:paraId="000000A4">
      <w:pPr>
        <w:jc w:val="center"/>
        <w:rPr>
          <w:i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b w:val="1"/>
          <w:rtl w:val="0"/>
        </w:rPr>
        <w:t xml:space="preserve">Funding Applications:</w:t>
      </w:r>
      <w:r w:rsidDel="00000000" w:rsidR="00000000" w:rsidRPr="00000000">
        <w:rPr>
          <w:rFonts w:ascii="Arial" w:cs="Arial" w:eastAsia="Arial" w:hAnsi="Arial"/>
          <w:rtl w:val="0"/>
        </w:rPr>
        <w:t xml:space="preserve"> Funding applications should be signed off by an </w:t>
      </w:r>
      <w:r w:rsidDel="00000000" w:rsidR="00000000" w:rsidRPr="00000000">
        <w:rPr>
          <w:rFonts w:ascii="Arial" w:cs="Arial" w:eastAsia="Arial" w:hAnsi="Arial"/>
          <w:i w:val="1"/>
          <w:highlight w:val="yellow"/>
          <w:rtl w:val="0"/>
        </w:rPr>
        <w:t xml:space="preserve">Officer / Trustee</w:t>
      </w:r>
      <w:r w:rsidDel="00000000" w:rsidR="00000000" w:rsidRPr="00000000">
        <w:rPr>
          <w:rFonts w:ascii="Arial" w:cs="Arial" w:eastAsia="Arial" w:hAnsi="Arial"/>
          <w:rtl w:val="0"/>
        </w:rPr>
        <w:t xml:space="preserve"> of </w:t>
      </w:r>
      <w:r w:rsidDel="00000000" w:rsidR="00000000" w:rsidRPr="00000000">
        <w:rPr>
          <w:rFonts w:ascii="Arial" w:cs="Arial" w:eastAsia="Arial" w:hAnsi="Arial"/>
          <w:i w:val="1"/>
          <w:highlight w:val="yellow"/>
          <w:rtl w:val="0"/>
        </w:rPr>
        <w:t xml:space="preserve">Name of Organisation</w:t>
      </w:r>
      <w:r w:rsidDel="00000000" w:rsidR="00000000" w:rsidRPr="00000000">
        <w:rPr>
          <w:rFonts w:ascii="Arial" w:cs="Arial" w:eastAsia="Arial" w:hAnsi="Arial"/>
          <w:rtl w:val="0"/>
        </w:rPr>
        <w:t xml:space="preserve">  i.e. Chairperson, Treasurer or Secretary, where one signature is required. Where 2 signatures are required, one must be an Officer /Trustee.  </w:t>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b w:val="1"/>
          <w:rtl w:val="0"/>
        </w:rPr>
        <w:t xml:space="preserve">Funding Accountabilities:</w:t>
      </w:r>
      <w:r w:rsidDel="00000000" w:rsidR="00000000" w:rsidRPr="00000000">
        <w:rPr>
          <w:rFonts w:ascii="Arial" w:cs="Arial" w:eastAsia="Arial" w:hAnsi="Arial"/>
          <w:rtl w:val="0"/>
        </w:rPr>
        <w:t xml:space="preserve"> Funding accountabilities must be prepared and submitted prior to the due date and must be reviewed and approved by a minimum of one </w:t>
      </w:r>
      <w:r w:rsidDel="00000000" w:rsidR="00000000" w:rsidRPr="00000000">
        <w:rPr>
          <w:rFonts w:ascii="Arial" w:cs="Arial" w:eastAsia="Arial" w:hAnsi="Arial"/>
          <w:i w:val="1"/>
          <w:highlight w:val="yellow"/>
          <w:rtl w:val="0"/>
        </w:rPr>
        <w:t xml:space="preserve">Officer /Trustee</w:t>
      </w:r>
      <w:r w:rsidDel="00000000" w:rsidR="00000000" w:rsidRPr="00000000">
        <w:rPr>
          <w:rFonts w:ascii="Arial" w:cs="Arial" w:eastAsia="Arial" w:hAnsi="Arial"/>
          <w:rtl w:val="0"/>
        </w:rPr>
        <w:t xml:space="preserve">. </w:t>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b w:val="1"/>
          <w:rtl w:val="0"/>
        </w:rPr>
        <w:t xml:space="preserve">Payment of Invoices: </w:t>
      </w:r>
      <w:r w:rsidDel="00000000" w:rsidR="00000000" w:rsidRPr="00000000">
        <w:rPr>
          <w:rFonts w:ascii="Arial" w:cs="Arial" w:eastAsia="Arial" w:hAnsi="Arial"/>
          <w:rtl w:val="0"/>
        </w:rPr>
        <w:t xml:space="preserve">Any two Officers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Manager and Treasurer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select one</w:t>
      </w:r>
      <w:r w:rsidDel="00000000" w:rsidR="00000000" w:rsidRPr="00000000">
        <w:rPr>
          <w:rFonts w:ascii="Arial" w:cs="Arial" w:eastAsia="Arial" w:hAnsi="Arial"/>
          <w:rtl w:val="0"/>
        </w:rPr>
        <w:t xml:space="preserve">) are dual signatories for payment of invoices for approved budget expenses. Non-budgeted expenses must be approved at a committee / board meeting prior to payment being processed by two </w:t>
      </w:r>
      <w:r w:rsidDel="00000000" w:rsidR="00000000" w:rsidRPr="00000000">
        <w:rPr>
          <w:rFonts w:ascii="Arial" w:cs="Arial" w:eastAsia="Arial" w:hAnsi="Arial"/>
          <w:i w:val="1"/>
          <w:highlight w:val="yellow"/>
          <w:rtl w:val="0"/>
        </w:rPr>
        <w:t xml:space="preserve">Officers / Trustees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highlight w:val="yellow"/>
          <w:rtl w:val="0"/>
        </w:rPr>
        <w:t xml:space="preserve">Officers/ Trustees / Managers</w:t>
      </w:r>
      <w:r w:rsidDel="00000000" w:rsidR="00000000" w:rsidRPr="00000000">
        <w:rPr>
          <w:rFonts w:ascii="Arial" w:cs="Arial" w:eastAsia="Arial" w:hAnsi="Arial"/>
          <w:rtl w:val="0"/>
        </w:rPr>
        <w:t xml:space="preserve"> must not approve payment of any invoices to themselves. Two other designated signatories must approve these payments.</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Charities Commission:</w:t>
      </w:r>
      <w:r w:rsidDel="00000000" w:rsidR="00000000" w:rsidRPr="00000000">
        <w:rPr>
          <w:rFonts w:ascii="Arial" w:cs="Arial" w:eastAsia="Arial" w:hAnsi="Arial"/>
          <w:rtl w:val="0"/>
        </w:rPr>
        <w:t xml:space="preserve"> The Secretary is responsible for keeping the Charities register up to date including change of Officers, filing of annual return, change of rules. The Chairperson has overall responsibility for ensuring that this is completed within the time frames required.  </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b w:val="1"/>
          <w:rtl w:val="0"/>
        </w:rPr>
        <w:t xml:space="preserve">Inland Revenue: </w:t>
      </w:r>
      <w:r w:rsidDel="00000000" w:rsidR="00000000" w:rsidRPr="00000000">
        <w:rPr>
          <w:rFonts w:ascii="Arial" w:cs="Arial" w:eastAsia="Arial" w:hAnsi="Arial"/>
          <w:rtl w:val="0"/>
        </w:rPr>
        <w:t xml:space="preserve">Accurate and timely submission of GST returns should be prepared by the </w:t>
      </w:r>
      <w:r w:rsidDel="00000000" w:rsidR="00000000" w:rsidRPr="00000000">
        <w:rPr>
          <w:rFonts w:ascii="Arial" w:cs="Arial" w:eastAsia="Arial" w:hAnsi="Arial"/>
          <w:i w:val="1"/>
          <w:highlight w:val="yellow"/>
          <w:rtl w:val="0"/>
        </w:rPr>
        <w:t xml:space="preserve">Manager / Accounts Admin / Treasurer</w:t>
      </w:r>
      <w:r w:rsidDel="00000000" w:rsidR="00000000" w:rsidRPr="00000000">
        <w:rPr>
          <w:rFonts w:ascii="Arial" w:cs="Arial" w:eastAsia="Arial" w:hAnsi="Arial"/>
          <w:rtl w:val="0"/>
        </w:rPr>
        <w:t xml:space="preserve"> and then checked by the </w:t>
      </w:r>
      <w:r w:rsidDel="00000000" w:rsidR="00000000" w:rsidRPr="00000000">
        <w:rPr>
          <w:rFonts w:ascii="Arial" w:cs="Arial" w:eastAsia="Arial" w:hAnsi="Arial"/>
          <w:i w:val="1"/>
          <w:highlight w:val="yellow"/>
          <w:rtl w:val="0"/>
        </w:rPr>
        <w:t xml:space="preserve">Treasurer /Chairperson</w:t>
      </w:r>
      <w:r w:rsidDel="00000000" w:rsidR="00000000" w:rsidRPr="00000000">
        <w:rPr>
          <w:rFonts w:ascii="Arial" w:cs="Arial" w:eastAsia="Arial" w:hAnsi="Arial"/>
          <w:i w:val="1"/>
          <w:rtl w:val="0"/>
        </w:rPr>
        <w:t xml:space="preserve"> (must be a different person checking)</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highlight w:val="yellow"/>
          <w:rtl w:val="0"/>
        </w:rPr>
        <w:t xml:space="preserve">Manager / Accounts Admin / Treasurer</w:t>
      </w:r>
      <w:r w:rsidDel="00000000" w:rsidR="00000000" w:rsidRPr="00000000">
        <w:rPr>
          <w:rFonts w:ascii="Arial" w:cs="Arial" w:eastAsia="Arial" w:hAnsi="Arial"/>
          <w:rtl w:val="0"/>
        </w:rPr>
        <w:t xml:space="preserve"> has online access to file GST returns (once approved by the </w:t>
      </w:r>
      <w:r w:rsidDel="00000000" w:rsidR="00000000" w:rsidRPr="00000000">
        <w:rPr>
          <w:rFonts w:ascii="Arial" w:cs="Arial" w:eastAsia="Arial" w:hAnsi="Arial"/>
          <w:i w:val="1"/>
          <w:rtl w:val="0"/>
        </w:rPr>
        <w:t xml:space="preserve">Treasurer</w:t>
      </w:r>
      <w:r w:rsidDel="00000000" w:rsidR="00000000" w:rsidRPr="00000000">
        <w:rPr>
          <w:rFonts w:ascii="Arial" w:cs="Arial" w:eastAsia="Arial" w:hAnsi="Arial"/>
          <w:rtl w:val="0"/>
        </w:rPr>
        <w:t xml:space="preserve">) on behalf of the organisation via </w:t>
      </w:r>
      <w:r w:rsidDel="00000000" w:rsidR="00000000" w:rsidRPr="00000000">
        <w:rPr>
          <w:rFonts w:ascii="Arial" w:cs="Arial" w:eastAsia="Arial" w:hAnsi="Arial"/>
          <w:i w:val="1"/>
          <w:rtl w:val="0"/>
        </w:rPr>
        <w:t xml:space="preserve">name of accounting package</w:t>
      </w:r>
      <w:r w:rsidDel="00000000" w:rsidR="00000000" w:rsidRPr="00000000">
        <w:rPr>
          <w:rFonts w:ascii="Arial" w:cs="Arial" w:eastAsia="Arial" w:hAnsi="Arial"/>
          <w:rtl w:val="0"/>
        </w:rPr>
        <w:t xml:space="preserve"> and to contact the IRD to request any changes. Accurate and timely submission of PAYE / KiwiSaver payments by the due date should be prepared by the Manager / Accounts Admin / Treasurer and then checked by the Treasurer / Chairperson (must be a different person checking).</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b w:val="1"/>
          <w:rtl w:val="0"/>
        </w:rPr>
        <w:t xml:space="preserve">Payroll: </w:t>
      </w:r>
      <w:r w:rsidDel="00000000" w:rsidR="00000000" w:rsidRPr="00000000">
        <w:rPr>
          <w:rFonts w:ascii="Arial" w:cs="Arial" w:eastAsia="Arial" w:hAnsi="Arial"/>
          <w:rtl w:val="0"/>
        </w:rPr>
        <w:t xml:space="preserve">Payroll is administered by the </w:t>
      </w:r>
      <w:r w:rsidDel="00000000" w:rsidR="00000000" w:rsidRPr="00000000">
        <w:rPr>
          <w:rFonts w:ascii="Arial" w:cs="Arial" w:eastAsia="Arial" w:hAnsi="Arial"/>
          <w:i w:val="1"/>
          <w:highlight w:val="yellow"/>
          <w:rtl w:val="0"/>
        </w:rPr>
        <w:t xml:space="preserve">Manager / Accounts Admin / Treasurer</w:t>
      </w:r>
      <w:r w:rsidDel="00000000" w:rsidR="00000000" w:rsidRPr="00000000">
        <w:rPr>
          <w:rFonts w:ascii="Arial" w:cs="Arial" w:eastAsia="Arial" w:hAnsi="Arial"/>
          <w:rtl w:val="0"/>
        </w:rPr>
        <w:t xml:space="preserve"> via </w:t>
      </w:r>
      <w:r w:rsidDel="00000000" w:rsidR="00000000" w:rsidRPr="00000000">
        <w:rPr>
          <w:rFonts w:ascii="Arial" w:cs="Arial" w:eastAsia="Arial" w:hAnsi="Arial"/>
          <w:i w:val="1"/>
          <w:highlight w:val="yellow"/>
          <w:rtl w:val="0"/>
        </w:rPr>
        <w:t xml:space="preserve">name of payroll processing facility</w:t>
      </w:r>
      <w:r w:rsidDel="00000000" w:rsidR="00000000" w:rsidRPr="00000000">
        <w:rPr>
          <w:rFonts w:ascii="Arial" w:cs="Arial" w:eastAsia="Arial" w:hAnsi="Arial"/>
          <w:rtl w:val="0"/>
        </w:rPr>
        <w:t xml:space="preserve"> who file the necessary returns and payments with the IRD on behalf of the organisation. </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b w:val="1"/>
          <w:rtl w:val="0"/>
        </w:rPr>
        <w:t xml:space="preserve">Bank Account/s: </w:t>
      </w:r>
      <w:r w:rsidDel="00000000" w:rsidR="00000000" w:rsidRPr="00000000">
        <w:rPr>
          <w:rFonts w:ascii="Arial" w:cs="Arial" w:eastAsia="Arial" w:hAnsi="Arial"/>
          <w:rtl w:val="0"/>
        </w:rPr>
        <w:t xml:space="preserve">The Treasurer is responsible for ensuring that the bank account signatories are current and meet the delegated authority levels. Bank accounts should be set up as two to sign and there should be a minimum of three signatories for each account. The exception is an account with a debit card / credit card attached to it as that makes it one to sign. </w:t>
      </w:r>
    </w:p>
    <w:sectPr>
      <w:headerReference r:id="rId8" w:type="default"/>
      <w:headerReference r:id="rId9" w:type="first"/>
      <w:headerReference r:id="rId10" w:type="even"/>
      <w:footerReference r:id="rId11" w:type="default"/>
      <w:pgSz w:h="11906" w:w="16838" w:orient="landscape"/>
      <w:pgMar w:bottom="284" w:top="695" w:left="993" w:right="1440" w:header="426"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Narrow" w:cs="Arial Narrow" w:eastAsia="Arial Narrow" w:hAnsi="Arial Narrow"/>
        <w:highlight w:val="yellow"/>
        <w:rtl w:val="0"/>
      </w:rPr>
      <w:t xml:space="preserve">Name of Organisation</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color w:val="000000"/>
        <w:rtl w:val="0"/>
      </w:rPr>
      <w:t xml:space="preserve">  </w:t>
      <w:tab/>
      <w:t xml:space="preserve">Delegated Authority Levels, updated September 2025</w:t>
    </w:r>
    <w:r w:rsidDel="00000000" w:rsidR="00000000" w:rsidRPr="00000000">
      <w:rPr>
        <w:color w:val="000000"/>
        <w:rtl w:val="0"/>
      </w:rPr>
      <w:tab/>
      <w:tab/>
      <w:tab/>
      <w:tab/>
      <w:tab/>
      <w:tab/>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PowerPlusWaterMarkObject2" style="position:absolute;width:481.45pt;height:288.85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b w:val="1"/>
        <w:sz w:val="32"/>
        <w:szCs w:val="32"/>
        <w:rtl w:val="0"/>
      </w:rPr>
      <w:t xml:space="preserve">Delegated Authority Levels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7927658</wp:posOffset>
          </wp:positionH>
          <wp:positionV relativeFrom="paragraph">
            <wp:posOffset>-161924</wp:posOffset>
          </wp:positionV>
          <wp:extent cx="1797368" cy="561975"/>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7368" cy="5619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PowerPlusWaterMarkObject1" style="position:absolute;width:481.45pt;height:288.85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4F2C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CAA"/>
  </w:style>
  <w:style w:type="paragraph" w:styleId="Footer">
    <w:name w:val="footer"/>
    <w:basedOn w:val="Normal"/>
    <w:link w:val="FooterChar"/>
    <w:uiPriority w:val="99"/>
    <w:unhideWhenUsed w:val="1"/>
    <w:rsid w:val="004F2C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CAA"/>
  </w:style>
  <w:style w:type="table" w:styleId="TableGrid">
    <w:name w:val="Table Grid"/>
    <w:basedOn w:val="TableNormal"/>
    <w:uiPriority w:val="39"/>
    <w:rsid w:val="004F2C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F2CAA"/>
    <w:pPr>
      <w:ind w:left="720"/>
      <w:contextualSpacing w:val="1"/>
    </w:pPr>
  </w:style>
  <w:style w:type="paragraph" w:styleId="NoSpacing">
    <w:name w:val="No Spacing"/>
    <w:uiPriority w:val="1"/>
    <w:qFormat w:val="1"/>
    <w:rsid w:val="00944181"/>
    <w:pPr>
      <w:spacing w:after="0" w:line="240" w:lineRule="auto"/>
    </w:pPr>
  </w:style>
  <w:style w:type="character" w:styleId="Hyperlink">
    <w:name w:val="Hyperlink"/>
    <w:basedOn w:val="DefaultParagraphFont"/>
    <w:uiPriority w:val="99"/>
    <w:unhideWhenUsed w:val="1"/>
    <w:rsid w:val="00F00518"/>
    <w:rPr>
      <w:color w:val="0563c1" w:themeColor="hyperlink"/>
      <w:u w:val="single"/>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Er/Pwzj8J3RjfzTUO0zOsmOTA==">CgMxLjA4AHIhMW5UTTBsT1hqMHdIcUp3V2dIMllPTHF6OVJGRUNOMnk0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2021-03-09T07:12:00Z</dcterms:created>
  <dc:creator>Tracy Stockman</dc:creator>
</cp:coreProperties>
</file>