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97D5" w14:textId="55A879A0" w:rsidR="003D7962" w:rsidRDefault="00E144AD" w:rsidP="00FE69A5">
      <w:pPr>
        <w:jc w:val="center"/>
        <w:rPr>
          <w:color w:val="1F3864" w:themeColor="accent1" w:themeShade="80"/>
          <w:sz w:val="56"/>
          <w:szCs w:val="56"/>
        </w:rPr>
      </w:pPr>
      <w:bookmarkStart w:id="0" w:name="_Hlk512949774"/>
      <w:r>
        <w:rPr>
          <w:rFonts w:ascii="Arial" w:hAnsi="Arial" w:cs="Arial"/>
          <w:b/>
          <w:color w:val="4472C4" w:themeColor="accent1"/>
          <w:sz w:val="50"/>
          <w:szCs w:val="50"/>
        </w:rPr>
        <w:t>COVID19 Vaccination</w:t>
      </w:r>
      <w:r w:rsidR="003D7962">
        <w:rPr>
          <w:rFonts w:ascii="Arial" w:hAnsi="Arial" w:cs="Arial"/>
          <w:b/>
          <w:color w:val="4472C4" w:themeColor="accent1"/>
          <w:sz w:val="50"/>
          <w:szCs w:val="50"/>
        </w:rPr>
        <w:t xml:space="preserve"> Policy</w:t>
      </w:r>
    </w:p>
    <w:bookmarkEnd w:id="0"/>
    <w:p w14:paraId="44A2C4EF" w14:textId="77777777" w:rsidR="004C5679" w:rsidRDefault="004C5679" w:rsidP="00FE69A5">
      <w:pPr>
        <w:tabs>
          <w:tab w:val="left" w:pos="3324"/>
        </w:tabs>
        <w:spacing w:line="240" w:lineRule="auto"/>
        <w:contextualSpacing/>
        <w:rPr>
          <w:b/>
        </w:rPr>
      </w:pPr>
    </w:p>
    <w:p w14:paraId="3369D6A6" w14:textId="77777777" w:rsidR="00FE69A5" w:rsidRPr="00E972EA" w:rsidRDefault="00E972EA" w:rsidP="00E972E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cstheme="minorHAnsi"/>
          <w:b/>
          <w:bCs/>
          <w:caps/>
          <w:color w:val="FFFFFF" w:themeColor="background1"/>
          <w:spacing w:val="15"/>
          <w:sz w:val="28"/>
          <w:szCs w:val="28"/>
        </w:rPr>
      </w:pPr>
      <w:bookmarkStart w:id="1" w:name="_Toc522090320"/>
      <w:bookmarkStart w:id="2" w:name="_Hlk513371518"/>
      <w:r w:rsidRPr="00E972EA">
        <w:rPr>
          <w:rFonts w:eastAsiaTheme="minorEastAsia" w:cstheme="minorHAnsi"/>
          <w:b/>
          <w:bCs/>
          <w:caps/>
          <w:color w:val="FFFFFF" w:themeColor="background1"/>
          <w:spacing w:val="15"/>
          <w:sz w:val="28"/>
          <w:szCs w:val="28"/>
        </w:rPr>
        <w:t>PURPOSE</w:t>
      </w:r>
      <w:bookmarkEnd w:id="1"/>
      <w:bookmarkEnd w:id="2"/>
    </w:p>
    <w:p w14:paraId="7E5C5F44" w14:textId="77777777" w:rsidR="00FE69A5" w:rsidRPr="00FE69A5" w:rsidRDefault="00FE69A5" w:rsidP="00FE69A5">
      <w:pPr>
        <w:tabs>
          <w:tab w:val="left" w:pos="3324"/>
        </w:tabs>
        <w:spacing w:line="240" w:lineRule="auto"/>
        <w:contextualSpacing/>
      </w:pPr>
      <w:r w:rsidRPr="00FE69A5">
        <w:t xml:space="preserve"> </w:t>
      </w:r>
    </w:p>
    <w:p w14:paraId="18E2610A" w14:textId="41892EAC" w:rsidR="0043566B" w:rsidRPr="0043566B" w:rsidRDefault="00E144AD" w:rsidP="0043566B">
      <w:pPr>
        <w:tabs>
          <w:tab w:val="left" w:pos="3324"/>
        </w:tabs>
        <w:spacing w:line="240" w:lineRule="auto"/>
        <w:rPr>
          <w:rFonts w:ascii="Arial" w:hAnsi="Arial" w:cs="Arial"/>
          <w:sz w:val="24"/>
          <w:szCs w:val="24"/>
        </w:rPr>
      </w:pPr>
      <w:r w:rsidRPr="0043566B">
        <w:rPr>
          <w:rFonts w:ascii="Arial" w:eastAsia="Times New Roman" w:hAnsi="Arial" w:cs="Arial"/>
          <w:sz w:val="24"/>
          <w:szCs w:val="24"/>
          <w:lang w:eastAsia="en-NZ"/>
        </w:rPr>
        <w:t>Bay Financial Mentors</w:t>
      </w:r>
      <w:r w:rsidR="0030332B" w:rsidRPr="0043566B">
        <w:rPr>
          <w:rFonts w:ascii="Arial" w:eastAsia="Times New Roman" w:hAnsi="Arial" w:cs="Arial"/>
          <w:sz w:val="24"/>
          <w:szCs w:val="24"/>
          <w:lang w:eastAsia="en-NZ"/>
        </w:rPr>
        <w:t xml:space="preserve"> </w:t>
      </w:r>
      <w:r w:rsidR="0043566B" w:rsidRPr="0043566B">
        <w:rPr>
          <w:rFonts w:ascii="Arial" w:eastAsia="Times New Roman" w:hAnsi="Arial" w:cs="Arial"/>
          <w:sz w:val="24"/>
          <w:szCs w:val="24"/>
          <w:lang w:eastAsia="en-NZ"/>
        </w:rPr>
        <w:t xml:space="preserve">(BFM) </w:t>
      </w:r>
      <w:r w:rsidR="0030332B" w:rsidRPr="0043566B">
        <w:rPr>
          <w:rFonts w:ascii="Arial" w:eastAsia="Times New Roman" w:hAnsi="Arial" w:cs="Arial"/>
          <w:sz w:val="24"/>
          <w:szCs w:val="24"/>
          <w:lang w:eastAsia="en-NZ"/>
        </w:rPr>
        <w:t xml:space="preserve">is committed to </w:t>
      </w:r>
      <w:r w:rsidRPr="0043566B">
        <w:rPr>
          <w:rFonts w:ascii="Arial" w:eastAsia="Times New Roman" w:hAnsi="Arial" w:cs="Arial"/>
          <w:sz w:val="24"/>
          <w:szCs w:val="24"/>
          <w:lang w:eastAsia="en-NZ"/>
        </w:rPr>
        <w:t>protecting the health, safety</w:t>
      </w:r>
      <w:r w:rsidR="00F549AA">
        <w:rPr>
          <w:rFonts w:ascii="Arial" w:eastAsia="Times New Roman" w:hAnsi="Arial" w:cs="Arial"/>
          <w:sz w:val="24"/>
          <w:szCs w:val="24"/>
          <w:lang w:eastAsia="en-NZ"/>
        </w:rPr>
        <w:t>,</w:t>
      </w:r>
      <w:r w:rsidRPr="0043566B">
        <w:rPr>
          <w:rFonts w:ascii="Arial" w:eastAsia="Times New Roman" w:hAnsi="Arial" w:cs="Arial"/>
          <w:sz w:val="24"/>
          <w:szCs w:val="24"/>
          <w:lang w:eastAsia="en-NZ"/>
        </w:rPr>
        <w:t xml:space="preserve"> and wellbeing of everyone who enters our place of work</w:t>
      </w:r>
      <w:r w:rsidR="0039473F">
        <w:rPr>
          <w:rFonts w:ascii="Arial" w:eastAsia="Times New Roman" w:hAnsi="Arial" w:cs="Arial"/>
          <w:sz w:val="24"/>
          <w:szCs w:val="24"/>
          <w:lang w:eastAsia="en-NZ"/>
        </w:rPr>
        <w:t xml:space="preserve"> and w</w:t>
      </w:r>
      <w:r w:rsidR="0076131D">
        <w:rPr>
          <w:rFonts w:ascii="Arial" w:eastAsia="Times New Roman" w:hAnsi="Arial" w:cs="Arial"/>
          <w:sz w:val="24"/>
          <w:szCs w:val="24"/>
          <w:lang w:eastAsia="en-NZ"/>
        </w:rPr>
        <w:t>e strongly believe that vaccination against COVID-19 is crit</w:t>
      </w:r>
      <w:r w:rsidR="00B55E7A">
        <w:rPr>
          <w:rFonts w:ascii="Arial" w:eastAsia="Times New Roman" w:hAnsi="Arial" w:cs="Arial"/>
          <w:sz w:val="24"/>
          <w:szCs w:val="24"/>
          <w:lang w:eastAsia="en-NZ"/>
        </w:rPr>
        <w:t>i</w:t>
      </w:r>
      <w:r w:rsidR="0076131D">
        <w:rPr>
          <w:rFonts w:ascii="Arial" w:eastAsia="Times New Roman" w:hAnsi="Arial" w:cs="Arial"/>
          <w:sz w:val="24"/>
          <w:szCs w:val="24"/>
          <w:lang w:eastAsia="en-NZ"/>
        </w:rPr>
        <w:t>cal for our staff, clients</w:t>
      </w:r>
      <w:r w:rsidR="00B55E7A">
        <w:rPr>
          <w:rFonts w:ascii="Arial" w:eastAsia="Times New Roman" w:hAnsi="Arial" w:cs="Arial"/>
          <w:sz w:val="24"/>
          <w:szCs w:val="24"/>
          <w:lang w:eastAsia="en-NZ"/>
        </w:rPr>
        <w:t>,</w:t>
      </w:r>
      <w:r w:rsidR="0076131D">
        <w:rPr>
          <w:rFonts w:ascii="Arial" w:eastAsia="Times New Roman" w:hAnsi="Arial" w:cs="Arial"/>
          <w:sz w:val="24"/>
          <w:szCs w:val="24"/>
          <w:lang w:eastAsia="en-NZ"/>
        </w:rPr>
        <w:t xml:space="preserve"> and the ongoing operation of our service.  </w:t>
      </w:r>
    </w:p>
    <w:p w14:paraId="2A6BDF60" w14:textId="77777777" w:rsidR="00FE69A5" w:rsidRPr="00E972EA" w:rsidRDefault="00E972EA" w:rsidP="00E972E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cstheme="minorHAnsi"/>
          <w:b/>
          <w:bCs/>
          <w:caps/>
          <w:color w:val="FFFFFF" w:themeColor="background1"/>
          <w:spacing w:val="15"/>
          <w:sz w:val="28"/>
          <w:szCs w:val="28"/>
        </w:rPr>
      </w:pPr>
      <w:r>
        <w:rPr>
          <w:rFonts w:eastAsiaTheme="minorEastAsia" w:cstheme="minorHAnsi"/>
          <w:b/>
          <w:bCs/>
          <w:caps/>
          <w:color w:val="FFFFFF" w:themeColor="background1"/>
          <w:spacing w:val="15"/>
          <w:sz w:val="28"/>
          <w:szCs w:val="28"/>
        </w:rPr>
        <w:t>Policy</w:t>
      </w:r>
    </w:p>
    <w:p w14:paraId="076538C0" w14:textId="77777777" w:rsidR="00FE69A5" w:rsidRPr="00FE69A5" w:rsidRDefault="00FE69A5" w:rsidP="00FE69A5">
      <w:pPr>
        <w:tabs>
          <w:tab w:val="left" w:pos="3324"/>
        </w:tabs>
        <w:spacing w:line="240" w:lineRule="auto"/>
        <w:contextualSpacing/>
      </w:pPr>
      <w:r w:rsidRPr="00FE69A5">
        <w:t xml:space="preserve"> </w:t>
      </w:r>
    </w:p>
    <w:p w14:paraId="32D2A03C" w14:textId="1DBCF792" w:rsidR="0039473F" w:rsidRDefault="0039473F" w:rsidP="009D3353">
      <w:pPr>
        <w:spacing w:after="150" w:line="240" w:lineRule="auto"/>
        <w:rPr>
          <w:rFonts w:ascii="Arial" w:eastAsia="Times New Roman" w:hAnsi="Arial" w:cs="Arial"/>
          <w:sz w:val="24"/>
          <w:szCs w:val="24"/>
          <w:lang w:eastAsia="en-NZ"/>
        </w:rPr>
      </w:pPr>
      <w:r>
        <w:rPr>
          <w:rFonts w:ascii="Arial" w:eastAsia="Times New Roman" w:hAnsi="Arial" w:cs="Arial"/>
          <w:sz w:val="24"/>
          <w:szCs w:val="24"/>
          <w:lang w:eastAsia="en-NZ"/>
        </w:rPr>
        <w:t>All employees, volunteers</w:t>
      </w:r>
      <w:r w:rsidR="00B55E7A">
        <w:rPr>
          <w:rFonts w:ascii="Arial" w:eastAsia="Times New Roman" w:hAnsi="Arial" w:cs="Arial"/>
          <w:sz w:val="24"/>
          <w:szCs w:val="24"/>
          <w:lang w:eastAsia="en-NZ"/>
        </w:rPr>
        <w:t>,</w:t>
      </w:r>
      <w:r>
        <w:rPr>
          <w:rFonts w:ascii="Arial" w:eastAsia="Times New Roman" w:hAnsi="Arial" w:cs="Arial"/>
          <w:sz w:val="24"/>
          <w:szCs w:val="24"/>
          <w:lang w:eastAsia="en-NZ"/>
        </w:rPr>
        <w:t xml:space="preserve"> and Committee members are required to be fully vaccinated (</w:t>
      </w:r>
      <w:r w:rsidR="004D0981">
        <w:rPr>
          <w:rFonts w:ascii="Arial" w:eastAsia="Times New Roman" w:hAnsi="Arial" w:cs="Arial"/>
          <w:sz w:val="24"/>
          <w:szCs w:val="24"/>
          <w:lang w:eastAsia="en-NZ"/>
        </w:rPr>
        <w:t>as recommended by the Ministry of Health</w:t>
      </w:r>
      <w:r>
        <w:rPr>
          <w:rFonts w:ascii="Arial" w:eastAsia="Times New Roman" w:hAnsi="Arial" w:cs="Arial"/>
          <w:sz w:val="24"/>
          <w:szCs w:val="24"/>
          <w:lang w:eastAsia="en-NZ"/>
        </w:rPr>
        <w:t>) with an approved COVID-19 vaccine and must provide BFM with evidence of vaccination</w:t>
      </w:r>
      <w:r w:rsidR="00CA1569">
        <w:rPr>
          <w:rFonts w:ascii="Arial" w:eastAsia="Times New Roman" w:hAnsi="Arial" w:cs="Arial"/>
          <w:sz w:val="24"/>
          <w:szCs w:val="24"/>
          <w:lang w:eastAsia="en-NZ"/>
        </w:rPr>
        <w:t>.</w:t>
      </w:r>
      <w:r>
        <w:rPr>
          <w:rFonts w:ascii="Arial" w:eastAsia="Times New Roman" w:hAnsi="Arial" w:cs="Arial"/>
          <w:sz w:val="24"/>
          <w:szCs w:val="24"/>
          <w:lang w:eastAsia="en-NZ"/>
        </w:rPr>
        <w:t xml:space="preserve"> </w:t>
      </w:r>
    </w:p>
    <w:p w14:paraId="091C889D" w14:textId="77777777" w:rsidR="00264205" w:rsidRPr="0043566B" w:rsidRDefault="00264205" w:rsidP="00264205">
      <w:pPr>
        <w:tabs>
          <w:tab w:val="left" w:pos="3324"/>
        </w:tabs>
        <w:spacing w:line="240" w:lineRule="auto"/>
        <w:rPr>
          <w:rFonts w:ascii="Arial" w:hAnsi="Arial" w:cs="Arial"/>
          <w:sz w:val="24"/>
          <w:szCs w:val="24"/>
        </w:rPr>
      </w:pPr>
      <w:r w:rsidRPr="0043566B">
        <w:rPr>
          <w:rFonts w:ascii="Arial" w:eastAsia="Times New Roman" w:hAnsi="Arial" w:cs="Arial"/>
          <w:sz w:val="24"/>
          <w:szCs w:val="24"/>
          <w:lang w:eastAsia="en-NZ"/>
        </w:rPr>
        <w:t>Th</w:t>
      </w:r>
      <w:r>
        <w:rPr>
          <w:rFonts w:ascii="Arial" w:eastAsia="Times New Roman" w:hAnsi="Arial" w:cs="Arial"/>
          <w:sz w:val="24"/>
          <w:szCs w:val="24"/>
          <w:lang w:eastAsia="en-NZ"/>
        </w:rPr>
        <w:t>is</w:t>
      </w:r>
      <w:r w:rsidRPr="0043566B">
        <w:rPr>
          <w:rFonts w:ascii="Arial" w:eastAsia="Times New Roman" w:hAnsi="Arial" w:cs="Arial"/>
          <w:sz w:val="24"/>
          <w:szCs w:val="24"/>
          <w:lang w:eastAsia="en-NZ"/>
        </w:rPr>
        <w:t xml:space="preserve"> policy and procedure ha</w:t>
      </w:r>
      <w:r>
        <w:rPr>
          <w:rFonts w:ascii="Arial" w:eastAsia="Times New Roman" w:hAnsi="Arial" w:cs="Arial"/>
          <w:sz w:val="24"/>
          <w:szCs w:val="24"/>
          <w:lang w:eastAsia="en-NZ"/>
        </w:rPr>
        <w:t>ve</w:t>
      </w:r>
      <w:r w:rsidRPr="0043566B">
        <w:rPr>
          <w:rFonts w:ascii="Arial" w:eastAsia="Times New Roman" w:hAnsi="Arial" w:cs="Arial"/>
          <w:sz w:val="24"/>
          <w:szCs w:val="24"/>
          <w:lang w:eastAsia="en-NZ"/>
        </w:rPr>
        <w:t xml:space="preserve"> been developed to ensure we meet</w:t>
      </w:r>
      <w:r>
        <w:rPr>
          <w:rFonts w:ascii="Arial" w:eastAsia="Times New Roman" w:hAnsi="Arial" w:cs="Arial"/>
          <w:sz w:val="24"/>
          <w:szCs w:val="24"/>
          <w:lang w:eastAsia="en-NZ"/>
        </w:rPr>
        <w:t xml:space="preserve"> our</w:t>
      </w:r>
      <w:r w:rsidRPr="0043566B">
        <w:rPr>
          <w:rFonts w:ascii="Arial" w:eastAsia="Times New Roman" w:hAnsi="Arial" w:cs="Arial"/>
          <w:sz w:val="24"/>
          <w:szCs w:val="24"/>
          <w:lang w:eastAsia="en-NZ"/>
        </w:rPr>
        <w:t xml:space="preserve"> obligations under the Health and Safety at Work Act 2015 as well as </w:t>
      </w:r>
      <w:r>
        <w:rPr>
          <w:rFonts w:ascii="Arial" w:eastAsia="Times New Roman" w:hAnsi="Arial" w:cs="Arial"/>
          <w:sz w:val="24"/>
          <w:szCs w:val="24"/>
          <w:lang w:eastAsia="en-NZ"/>
        </w:rPr>
        <w:t xml:space="preserve">any </w:t>
      </w:r>
      <w:r w:rsidRPr="0043566B">
        <w:rPr>
          <w:rFonts w:ascii="Arial" w:hAnsi="Arial" w:cs="Arial"/>
          <w:sz w:val="24"/>
          <w:szCs w:val="24"/>
        </w:rPr>
        <w:t>COVID-19 Pub</w:t>
      </w:r>
      <w:r>
        <w:rPr>
          <w:rFonts w:ascii="Arial" w:hAnsi="Arial" w:cs="Arial"/>
          <w:sz w:val="24"/>
          <w:szCs w:val="24"/>
        </w:rPr>
        <w:t>l</w:t>
      </w:r>
      <w:r w:rsidRPr="0043566B">
        <w:rPr>
          <w:rFonts w:ascii="Arial" w:hAnsi="Arial" w:cs="Arial"/>
          <w:sz w:val="24"/>
          <w:szCs w:val="24"/>
        </w:rPr>
        <w:t>ic Health Response (Vaccination) Orders.</w:t>
      </w:r>
    </w:p>
    <w:p w14:paraId="5B565599" w14:textId="26B19541" w:rsidR="00264205" w:rsidRDefault="00264205" w:rsidP="00264205">
      <w:pPr>
        <w:spacing w:after="150" w:line="240" w:lineRule="auto"/>
        <w:rPr>
          <w:rFonts w:ascii="Arial" w:eastAsia="Times New Roman" w:hAnsi="Arial" w:cs="Arial"/>
          <w:sz w:val="24"/>
          <w:szCs w:val="24"/>
          <w:lang w:eastAsia="en-NZ"/>
        </w:rPr>
      </w:pPr>
      <w:r>
        <w:rPr>
          <w:rFonts w:ascii="Arial" w:hAnsi="Arial" w:cs="Arial"/>
          <w:sz w:val="24"/>
          <w:szCs w:val="24"/>
        </w:rPr>
        <w:t>Where the Ministry of Health publishes a Public Health Response (Vaccination) Order, this will override all other laws including the Employment Relations Act.</w:t>
      </w:r>
    </w:p>
    <w:p w14:paraId="708D54C7" w14:textId="77777777" w:rsidR="00FE69A5" w:rsidRPr="00C1502B" w:rsidRDefault="00FE69A5" w:rsidP="00FE69A5">
      <w:pPr>
        <w:tabs>
          <w:tab w:val="left" w:pos="3324"/>
        </w:tabs>
        <w:spacing w:line="240" w:lineRule="auto"/>
        <w:contextualSpacing/>
        <w:rPr>
          <w:rFonts w:ascii="Arial" w:hAnsi="Arial" w:cs="Arial"/>
          <w:sz w:val="24"/>
          <w:szCs w:val="24"/>
        </w:rPr>
      </w:pPr>
    </w:p>
    <w:p w14:paraId="78FA3B4B" w14:textId="050706CF" w:rsidR="00FE69A5" w:rsidRPr="00E972EA" w:rsidRDefault="00E144AD" w:rsidP="00E972E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cstheme="minorHAnsi"/>
          <w:b/>
          <w:bCs/>
          <w:caps/>
          <w:color w:val="FFFFFF" w:themeColor="background1"/>
          <w:spacing w:val="15"/>
          <w:sz w:val="28"/>
          <w:szCs w:val="28"/>
        </w:rPr>
      </w:pPr>
      <w:r>
        <w:rPr>
          <w:rFonts w:eastAsiaTheme="minorEastAsia" w:cstheme="minorHAnsi"/>
          <w:b/>
          <w:bCs/>
          <w:caps/>
          <w:color w:val="FFFFFF" w:themeColor="background1"/>
          <w:spacing w:val="15"/>
          <w:sz w:val="28"/>
          <w:szCs w:val="28"/>
        </w:rPr>
        <w:t>scope of application</w:t>
      </w:r>
    </w:p>
    <w:p w14:paraId="1526B96B" w14:textId="77777777" w:rsidR="00E144AD" w:rsidRDefault="00FE69A5" w:rsidP="00E144AD">
      <w:pPr>
        <w:tabs>
          <w:tab w:val="left" w:pos="3324"/>
        </w:tabs>
        <w:spacing w:line="240" w:lineRule="auto"/>
        <w:contextualSpacing/>
      </w:pPr>
      <w:r>
        <w:t xml:space="preserve"> </w:t>
      </w:r>
    </w:p>
    <w:p w14:paraId="4B35166C" w14:textId="7889D03D" w:rsidR="00D34130" w:rsidRDefault="00E144AD" w:rsidP="00E144AD">
      <w:pPr>
        <w:spacing w:after="0"/>
        <w:jc w:val="both"/>
        <w:outlineLvl w:val="3"/>
        <w:rPr>
          <w:rFonts w:ascii="Arial" w:eastAsia="Times New Roman" w:hAnsi="Arial" w:cs="Arial"/>
          <w:sz w:val="24"/>
          <w:szCs w:val="24"/>
        </w:rPr>
      </w:pPr>
      <w:r w:rsidRPr="00F2561A">
        <w:rPr>
          <w:rFonts w:ascii="Arial" w:hAnsi="Arial" w:cs="Arial"/>
          <w:sz w:val="24"/>
          <w:szCs w:val="24"/>
        </w:rPr>
        <w:t>This policy applies to all employees</w:t>
      </w:r>
      <w:r w:rsidR="00E64DCA">
        <w:rPr>
          <w:rFonts w:ascii="Arial" w:hAnsi="Arial" w:cs="Arial"/>
          <w:sz w:val="24"/>
          <w:szCs w:val="24"/>
        </w:rPr>
        <w:t>,</w:t>
      </w:r>
      <w:r w:rsidRPr="00F2561A">
        <w:rPr>
          <w:rFonts w:ascii="Arial" w:hAnsi="Arial" w:cs="Arial"/>
          <w:sz w:val="24"/>
          <w:szCs w:val="24"/>
        </w:rPr>
        <w:t xml:space="preserve"> volunteers</w:t>
      </w:r>
      <w:r w:rsidR="00B55E7A">
        <w:rPr>
          <w:rFonts w:ascii="Arial" w:hAnsi="Arial" w:cs="Arial"/>
          <w:sz w:val="24"/>
          <w:szCs w:val="24"/>
        </w:rPr>
        <w:t>,</w:t>
      </w:r>
      <w:r w:rsidRPr="00F2561A">
        <w:rPr>
          <w:rFonts w:ascii="Arial" w:hAnsi="Arial" w:cs="Arial"/>
          <w:sz w:val="24"/>
          <w:szCs w:val="24"/>
        </w:rPr>
        <w:t xml:space="preserve"> </w:t>
      </w:r>
      <w:r w:rsidR="00E64DCA">
        <w:rPr>
          <w:rFonts w:ascii="Arial" w:hAnsi="Arial" w:cs="Arial"/>
          <w:sz w:val="24"/>
          <w:szCs w:val="24"/>
        </w:rPr>
        <w:t xml:space="preserve">and Committee members of Tauranga Budget Advisory Service and </w:t>
      </w:r>
      <w:r>
        <w:rPr>
          <w:rFonts w:ascii="Arial" w:hAnsi="Arial" w:cs="Arial"/>
          <w:sz w:val="24"/>
          <w:szCs w:val="24"/>
        </w:rPr>
        <w:t>Bay Financial Mentors.</w:t>
      </w:r>
    </w:p>
    <w:p w14:paraId="17F362F7" w14:textId="0EDBA6A3" w:rsidR="00E144AD" w:rsidRDefault="00E144AD" w:rsidP="00E144AD">
      <w:pPr>
        <w:tabs>
          <w:tab w:val="left" w:pos="3324"/>
        </w:tabs>
        <w:spacing w:line="240" w:lineRule="auto"/>
        <w:contextualSpacing/>
        <w:rPr>
          <w:rFonts w:ascii="Arial" w:hAnsi="Arial" w:cs="Arial"/>
          <w:sz w:val="24"/>
          <w:szCs w:val="24"/>
        </w:rPr>
      </w:pPr>
    </w:p>
    <w:p w14:paraId="6F286030" w14:textId="04C005BB" w:rsidR="00E144AD" w:rsidRPr="00E972EA" w:rsidRDefault="00E144AD" w:rsidP="00E144A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cstheme="minorHAnsi"/>
          <w:b/>
          <w:bCs/>
          <w:caps/>
          <w:color w:val="FFFFFF" w:themeColor="background1"/>
          <w:spacing w:val="15"/>
          <w:sz w:val="28"/>
          <w:szCs w:val="28"/>
        </w:rPr>
      </w:pPr>
      <w:r>
        <w:rPr>
          <w:rFonts w:eastAsiaTheme="minorEastAsia" w:cstheme="minorHAnsi"/>
          <w:b/>
          <w:bCs/>
          <w:caps/>
          <w:color w:val="FFFFFF" w:themeColor="background1"/>
          <w:spacing w:val="15"/>
          <w:sz w:val="28"/>
          <w:szCs w:val="28"/>
        </w:rPr>
        <w:t>Procedure</w:t>
      </w:r>
    </w:p>
    <w:p w14:paraId="7AFF160F" w14:textId="050DAD18" w:rsidR="00E144AD" w:rsidRDefault="00E144AD" w:rsidP="00E144AD">
      <w:pPr>
        <w:tabs>
          <w:tab w:val="left" w:pos="3324"/>
        </w:tabs>
        <w:spacing w:line="240" w:lineRule="auto"/>
        <w:contextualSpacing/>
      </w:pPr>
      <w:r>
        <w:t xml:space="preserve"> </w:t>
      </w:r>
    </w:p>
    <w:p w14:paraId="46B5A8F3" w14:textId="329AF0AC" w:rsidR="00264205" w:rsidRDefault="00264205" w:rsidP="00E144AD">
      <w:pPr>
        <w:tabs>
          <w:tab w:val="left" w:pos="3324"/>
        </w:tabs>
        <w:spacing w:line="240" w:lineRule="auto"/>
        <w:contextualSpacing/>
        <w:rPr>
          <w:rFonts w:ascii="Arial" w:hAnsi="Arial" w:cs="Arial"/>
          <w:b/>
          <w:sz w:val="24"/>
          <w:szCs w:val="24"/>
        </w:rPr>
      </w:pPr>
      <w:r>
        <w:rPr>
          <w:rFonts w:ascii="Arial" w:hAnsi="Arial" w:cs="Arial"/>
          <w:b/>
          <w:sz w:val="24"/>
          <w:szCs w:val="24"/>
        </w:rPr>
        <w:t>Risk Analysis</w:t>
      </w:r>
    </w:p>
    <w:p w14:paraId="7D0FB7BE" w14:textId="267259DE" w:rsidR="00FF1752" w:rsidRDefault="00FF1752" w:rsidP="00E144AD">
      <w:pPr>
        <w:tabs>
          <w:tab w:val="left" w:pos="3324"/>
        </w:tabs>
        <w:spacing w:line="240" w:lineRule="auto"/>
        <w:contextualSpacing/>
        <w:rPr>
          <w:rFonts w:ascii="Arial" w:hAnsi="Arial" w:cs="Arial"/>
          <w:b/>
          <w:sz w:val="24"/>
          <w:szCs w:val="24"/>
        </w:rPr>
      </w:pPr>
    </w:p>
    <w:p w14:paraId="6A8FA75B" w14:textId="2DDA2627" w:rsidR="00FF1752" w:rsidRDefault="00FF1752" w:rsidP="00D134D7">
      <w:pPr>
        <w:rPr>
          <w:rFonts w:ascii="Arial" w:hAnsi="Arial" w:cs="Arial"/>
          <w:sz w:val="24"/>
          <w:szCs w:val="24"/>
        </w:rPr>
      </w:pPr>
      <w:r>
        <w:rPr>
          <w:rFonts w:ascii="Arial" w:hAnsi="Arial" w:cs="Arial"/>
          <w:sz w:val="24"/>
          <w:szCs w:val="24"/>
        </w:rPr>
        <w:t>The decision to require vaccination is based on the level of r</w:t>
      </w:r>
      <w:r w:rsidRPr="00C8321E">
        <w:rPr>
          <w:rFonts w:ascii="Arial" w:hAnsi="Arial" w:cs="Arial"/>
          <w:sz w:val="24"/>
          <w:szCs w:val="24"/>
        </w:rPr>
        <w:t xml:space="preserve">isk for </w:t>
      </w:r>
      <w:r>
        <w:rPr>
          <w:rFonts w:ascii="Arial" w:hAnsi="Arial" w:cs="Arial"/>
          <w:sz w:val="24"/>
          <w:szCs w:val="24"/>
        </w:rPr>
        <w:t xml:space="preserve">each role within our </w:t>
      </w:r>
      <w:r w:rsidR="00D134D7">
        <w:rPr>
          <w:rFonts w:ascii="Arial" w:hAnsi="Arial" w:cs="Arial"/>
          <w:sz w:val="24"/>
          <w:szCs w:val="24"/>
        </w:rPr>
        <w:t>organisation</w:t>
      </w:r>
      <w:r w:rsidR="00680A07">
        <w:rPr>
          <w:rFonts w:ascii="Arial" w:hAnsi="Arial" w:cs="Arial"/>
          <w:sz w:val="24"/>
          <w:szCs w:val="24"/>
        </w:rPr>
        <w:t>,</w:t>
      </w:r>
      <w:r>
        <w:rPr>
          <w:rFonts w:ascii="Arial" w:hAnsi="Arial" w:cs="Arial"/>
          <w:sz w:val="24"/>
          <w:szCs w:val="24"/>
        </w:rPr>
        <w:t xml:space="preserve"> not individual staff members.  </w:t>
      </w:r>
    </w:p>
    <w:p w14:paraId="26ECDC71" w14:textId="77777777" w:rsidR="00264205" w:rsidRDefault="00264205" w:rsidP="00E144AD">
      <w:pPr>
        <w:tabs>
          <w:tab w:val="left" w:pos="3324"/>
        </w:tabs>
        <w:spacing w:line="240" w:lineRule="auto"/>
        <w:contextualSpacing/>
        <w:rPr>
          <w:rFonts w:ascii="Arial" w:hAnsi="Arial" w:cs="Arial"/>
          <w:b/>
          <w:sz w:val="24"/>
          <w:szCs w:val="24"/>
        </w:rPr>
      </w:pPr>
    </w:p>
    <w:p w14:paraId="3D26987B" w14:textId="538BD30F" w:rsidR="00A40EF5" w:rsidRDefault="00A40EF5" w:rsidP="00E144AD">
      <w:pPr>
        <w:tabs>
          <w:tab w:val="left" w:pos="3324"/>
        </w:tabs>
        <w:spacing w:line="240" w:lineRule="auto"/>
        <w:contextualSpacing/>
        <w:rPr>
          <w:rFonts w:ascii="Arial" w:hAnsi="Arial" w:cs="Arial"/>
          <w:b/>
          <w:sz w:val="24"/>
          <w:szCs w:val="24"/>
        </w:rPr>
      </w:pPr>
      <w:r>
        <w:rPr>
          <w:rFonts w:ascii="Arial" w:hAnsi="Arial" w:cs="Arial"/>
          <w:b/>
          <w:sz w:val="24"/>
          <w:szCs w:val="24"/>
        </w:rPr>
        <w:t>Protecting Each Other</w:t>
      </w:r>
    </w:p>
    <w:p w14:paraId="362CBAEF" w14:textId="6D0C21C3" w:rsidR="00A40EF5" w:rsidRDefault="00A40EF5" w:rsidP="00E144AD">
      <w:pPr>
        <w:tabs>
          <w:tab w:val="left" w:pos="3324"/>
        </w:tabs>
        <w:spacing w:line="240" w:lineRule="auto"/>
        <w:contextualSpacing/>
        <w:rPr>
          <w:rFonts w:ascii="Arial" w:hAnsi="Arial" w:cs="Arial"/>
          <w:b/>
          <w:sz w:val="24"/>
          <w:szCs w:val="24"/>
        </w:rPr>
      </w:pPr>
    </w:p>
    <w:p w14:paraId="5B85E3D9" w14:textId="6FFC76A7" w:rsidR="00A40EF5" w:rsidRPr="00E64DCA" w:rsidRDefault="00E64DCA" w:rsidP="00E144AD">
      <w:pPr>
        <w:tabs>
          <w:tab w:val="left" w:pos="3324"/>
        </w:tabs>
        <w:spacing w:line="240" w:lineRule="auto"/>
        <w:contextualSpacing/>
        <w:rPr>
          <w:rFonts w:ascii="Arial" w:hAnsi="Arial" w:cs="Arial"/>
          <w:sz w:val="24"/>
          <w:szCs w:val="24"/>
        </w:rPr>
      </w:pPr>
      <w:r w:rsidRPr="00E64DCA">
        <w:rPr>
          <w:rFonts w:ascii="Arial" w:hAnsi="Arial" w:cs="Arial"/>
          <w:sz w:val="24"/>
          <w:szCs w:val="24"/>
        </w:rPr>
        <w:t>BFM will continue to follow all the advice provided by the Minist</w:t>
      </w:r>
      <w:r>
        <w:rPr>
          <w:rFonts w:ascii="Arial" w:hAnsi="Arial" w:cs="Arial"/>
          <w:sz w:val="24"/>
          <w:szCs w:val="24"/>
        </w:rPr>
        <w:t>r</w:t>
      </w:r>
      <w:r w:rsidRPr="00E64DCA">
        <w:rPr>
          <w:rFonts w:ascii="Arial" w:hAnsi="Arial" w:cs="Arial"/>
          <w:sz w:val="24"/>
          <w:szCs w:val="24"/>
        </w:rPr>
        <w:t xml:space="preserve">y of Health regarding </w:t>
      </w:r>
      <w:r>
        <w:rPr>
          <w:rFonts w:ascii="Arial" w:hAnsi="Arial" w:cs="Arial"/>
          <w:sz w:val="24"/>
          <w:szCs w:val="24"/>
        </w:rPr>
        <w:t>the best way to prevent the spread of COVID-19 according to the level or stage of spread.  These include;</w:t>
      </w:r>
    </w:p>
    <w:p w14:paraId="2C98E127" w14:textId="77777777" w:rsidR="00264205" w:rsidRDefault="00264205" w:rsidP="00264205">
      <w:pPr>
        <w:pStyle w:val="ListParagraph"/>
        <w:numPr>
          <w:ilvl w:val="0"/>
          <w:numId w:val="39"/>
        </w:numPr>
        <w:tabs>
          <w:tab w:val="left" w:pos="3324"/>
        </w:tabs>
        <w:spacing w:line="240" w:lineRule="auto"/>
        <w:rPr>
          <w:rFonts w:ascii="Arial" w:hAnsi="Arial" w:cs="Arial"/>
          <w:sz w:val="24"/>
          <w:szCs w:val="24"/>
        </w:rPr>
      </w:pPr>
      <w:r>
        <w:rPr>
          <w:rFonts w:ascii="Arial" w:hAnsi="Arial" w:cs="Arial"/>
          <w:sz w:val="24"/>
          <w:szCs w:val="24"/>
        </w:rPr>
        <w:t>Vaccination</w:t>
      </w:r>
    </w:p>
    <w:p w14:paraId="531DCB38" w14:textId="39EFA23F" w:rsidR="00264205" w:rsidRPr="00A40EF5" w:rsidRDefault="00264205" w:rsidP="00264205">
      <w:pPr>
        <w:pStyle w:val="ListParagraph"/>
        <w:numPr>
          <w:ilvl w:val="0"/>
          <w:numId w:val="39"/>
        </w:numPr>
        <w:tabs>
          <w:tab w:val="left" w:pos="3324"/>
        </w:tabs>
        <w:spacing w:line="240" w:lineRule="auto"/>
        <w:rPr>
          <w:rFonts w:ascii="Arial" w:hAnsi="Arial" w:cs="Arial"/>
          <w:sz w:val="24"/>
          <w:szCs w:val="24"/>
        </w:rPr>
      </w:pPr>
      <w:r w:rsidRPr="00A40EF5">
        <w:rPr>
          <w:rFonts w:ascii="Arial" w:hAnsi="Arial" w:cs="Arial"/>
          <w:sz w:val="24"/>
          <w:szCs w:val="24"/>
        </w:rPr>
        <w:t>Mask wearing</w:t>
      </w:r>
    </w:p>
    <w:p w14:paraId="37E51B1C" w14:textId="77777777" w:rsidR="00264205" w:rsidRPr="00A40EF5" w:rsidRDefault="00264205" w:rsidP="00264205">
      <w:pPr>
        <w:pStyle w:val="ListParagraph"/>
        <w:numPr>
          <w:ilvl w:val="0"/>
          <w:numId w:val="39"/>
        </w:numPr>
        <w:tabs>
          <w:tab w:val="left" w:pos="3324"/>
        </w:tabs>
        <w:spacing w:line="240" w:lineRule="auto"/>
        <w:rPr>
          <w:rFonts w:ascii="Arial" w:hAnsi="Arial" w:cs="Arial"/>
          <w:sz w:val="24"/>
          <w:szCs w:val="24"/>
        </w:rPr>
      </w:pPr>
      <w:r>
        <w:rPr>
          <w:rFonts w:ascii="Arial" w:hAnsi="Arial" w:cs="Arial"/>
          <w:sz w:val="24"/>
          <w:szCs w:val="24"/>
        </w:rPr>
        <w:t>Hand sanitising</w:t>
      </w:r>
    </w:p>
    <w:p w14:paraId="1AE385C2" w14:textId="77777777" w:rsidR="00264205" w:rsidRPr="00A40EF5" w:rsidRDefault="00264205" w:rsidP="00264205">
      <w:pPr>
        <w:pStyle w:val="ListParagraph"/>
        <w:numPr>
          <w:ilvl w:val="0"/>
          <w:numId w:val="39"/>
        </w:numPr>
        <w:tabs>
          <w:tab w:val="left" w:pos="3324"/>
        </w:tabs>
        <w:spacing w:line="240" w:lineRule="auto"/>
        <w:rPr>
          <w:rFonts w:ascii="Arial" w:hAnsi="Arial" w:cs="Arial"/>
          <w:sz w:val="24"/>
          <w:szCs w:val="24"/>
        </w:rPr>
      </w:pPr>
      <w:r w:rsidRPr="00A40EF5">
        <w:rPr>
          <w:rFonts w:ascii="Arial" w:hAnsi="Arial" w:cs="Arial"/>
          <w:sz w:val="24"/>
          <w:szCs w:val="24"/>
        </w:rPr>
        <w:t>Social distancing</w:t>
      </w:r>
    </w:p>
    <w:p w14:paraId="6CC0CF7C" w14:textId="77777777" w:rsidR="00264205" w:rsidRDefault="00264205" w:rsidP="00264205">
      <w:pPr>
        <w:pStyle w:val="ListParagraph"/>
        <w:numPr>
          <w:ilvl w:val="0"/>
          <w:numId w:val="39"/>
        </w:numPr>
        <w:tabs>
          <w:tab w:val="left" w:pos="3324"/>
        </w:tabs>
        <w:spacing w:line="240" w:lineRule="auto"/>
        <w:rPr>
          <w:rFonts w:ascii="Arial" w:hAnsi="Arial" w:cs="Arial"/>
          <w:sz w:val="24"/>
          <w:szCs w:val="24"/>
        </w:rPr>
      </w:pPr>
      <w:r>
        <w:rPr>
          <w:rFonts w:ascii="Arial" w:hAnsi="Arial" w:cs="Arial"/>
          <w:sz w:val="24"/>
          <w:szCs w:val="24"/>
        </w:rPr>
        <w:lastRenderedPageBreak/>
        <w:t>Working remotely</w:t>
      </w:r>
    </w:p>
    <w:p w14:paraId="2E20B8B0" w14:textId="18E32CC9" w:rsidR="00264205" w:rsidRDefault="00264205" w:rsidP="00264205">
      <w:pPr>
        <w:pStyle w:val="ListParagraph"/>
        <w:numPr>
          <w:ilvl w:val="0"/>
          <w:numId w:val="39"/>
        </w:numPr>
        <w:tabs>
          <w:tab w:val="left" w:pos="3324"/>
        </w:tabs>
        <w:spacing w:line="240" w:lineRule="auto"/>
        <w:rPr>
          <w:rFonts w:ascii="Arial" w:hAnsi="Arial" w:cs="Arial"/>
          <w:sz w:val="24"/>
          <w:szCs w:val="24"/>
        </w:rPr>
      </w:pPr>
      <w:r>
        <w:rPr>
          <w:rFonts w:ascii="Arial" w:hAnsi="Arial" w:cs="Arial"/>
          <w:sz w:val="24"/>
          <w:szCs w:val="24"/>
        </w:rPr>
        <w:t>Use NZ Covid App</w:t>
      </w:r>
    </w:p>
    <w:p w14:paraId="4B2FD510" w14:textId="6E35574E" w:rsidR="00A40EF5" w:rsidRPr="00E64DCA" w:rsidRDefault="00E64DCA" w:rsidP="000B2557">
      <w:pPr>
        <w:pStyle w:val="ListParagraph"/>
        <w:numPr>
          <w:ilvl w:val="0"/>
          <w:numId w:val="39"/>
        </w:numPr>
        <w:tabs>
          <w:tab w:val="left" w:pos="3324"/>
        </w:tabs>
        <w:spacing w:line="240" w:lineRule="auto"/>
        <w:rPr>
          <w:rFonts w:ascii="Arial" w:hAnsi="Arial" w:cs="Arial"/>
          <w:b/>
          <w:sz w:val="24"/>
          <w:szCs w:val="24"/>
        </w:rPr>
      </w:pPr>
      <w:r w:rsidRPr="00E64DCA">
        <w:rPr>
          <w:rFonts w:ascii="Arial" w:hAnsi="Arial" w:cs="Arial"/>
          <w:sz w:val="24"/>
          <w:szCs w:val="24"/>
        </w:rPr>
        <w:t>Isolating at home if</w:t>
      </w:r>
      <w:r w:rsidR="00D34130">
        <w:rPr>
          <w:rFonts w:ascii="Arial" w:hAnsi="Arial" w:cs="Arial"/>
          <w:sz w:val="24"/>
          <w:szCs w:val="24"/>
        </w:rPr>
        <w:t xml:space="preserve"> a person is</w:t>
      </w:r>
      <w:r w:rsidRPr="00E64DCA">
        <w:rPr>
          <w:rFonts w:ascii="Arial" w:hAnsi="Arial" w:cs="Arial"/>
          <w:sz w:val="24"/>
          <w:szCs w:val="24"/>
        </w:rPr>
        <w:t xml:space="preserve">; sick, </w:t>
      </w:r>
      <w:r w:rsidR="00D34130">
        <w:rPr>
          <w:rFonts w:ascii="Arial" w:hAnsi="Arial" w:cs="Arial"/>
          <w:sz w:val="24"/>
          <w:szCs w:val="24"/>
        </w:rPr>
        <w:t xml:space="preserve">has </w:t>
      </w:r>
      <w:r w:rsidRPr="00E64DCA">
        <w:rPr>
          <w:rFonts w:ascii="Arial" w:hAnsi="Arial" w:cs="Arial"/>
          <w:sz w:val="24"/>
          <w:szCs w:val="24"/>
        </w:rPr>
        <w:t>visited a location of interest</w:t>
      </w:r>
      <w:r w:rsidR="00F74D48">
        <w:rPr>
          <w:rFonts w:ascii="Arial" w:hAnsi="Arial" w:cs="Arial"/>
          <w:sz w:val="24"/>
          <w:szCs w:val="24"/>
        </w:rPr>
        <w:t>,</w:t>
      </w:r>
      <w:r w:rsidRPr="00E64DCA">
        <w:rPr>
          <w:rFonts w:ascii="Arial" w:hAnsi="Arial" w:cs="Arial"/>
          <w:sz w:val="24"/>
          <w:szCs w:val="24"/>
        </w:rPr>
        <w:t xml:space="preserve"> or had contact with a COVID positive person</w:t>
      </w:r>
    </w:p>
    <w:p w14:paraId="64FD0042" w14:textId="77777777" w:rsidR="00E64DCA" w:rsidRDefault="00E64DCA" w:rsidP="00E144AD">
      <w:pPr>
        <w:tabs>
          <w:tab w:val="left" w:pos="3324"/>
        </w:tabs>
        <w:spacing w:line="240" w:lineRule="auto"/>
        <w:contextualSpacing/>
        <w:rPr>
          <w:rFonts w:ascii="Arial" w:hAnsi="Arial" w:cs="Arial"/>
          <w:b/>
          <w:sz w:val="24"/>
          <w:szCs w:val="24"/>
        </w:rPr>
      </w:pPr>
    </w:p>
    <w:p w14:paraId="03CCB35C" w14:textId="4DBCF482" w:rsidR="005D7040" w:rsidRPr="0036187F" w:rsidRDefault="005D7040" w:rsidP="00E144AD">
      <w:pPr>
        <w:tabs>
          <w:tab w:val="left" w:pos="3324"/>
        </w:tabs>
        <w:spacing w:line="240" w:lineRule="auto"/>
        <w:contextualSpacing/>
        <w:rPr>
          <w:rFonts w:ascii="Arial" w:hAnsi="Arial" w:cs="Arial"/>
          <w:b/>
          <w:sz w:val="24"/>
          <w:szCs w:val="24"/>
        </w:rPr>
      </w:pPr>
      <w:r w:rsidRPr="0036187F">
        <w:rPr>
          <w:rFonts w:ascii="Arial" w:hAnsi="Arial" w:cs="Arial"/>
          <w:b/>
          <w:sz w:val="24"/>
          <w:szCs w:val="24"/>
        </w:rPr>
        <w:t>Existing</w:t>
      </w:r>
      <w:r w:rsidR="009C778D">
        <w:rPr>
          <w:rFonts w:ascii="Arial" w:hAnsi="Arial" w:cs="Arial"/>
          <w:b/>
          <w:sz w:val="24"/>
          <w:szCs w:val="24"/>
        </w:rPr>
        <w:t xml:space="preserve"> S</w:t>
      </w:r>
      <w:r w:rsidRPr="0036187F">
        <w:rPr>
          <w:rFonts w:ascii="Arial" w:hAnsi="Arial" w:cs="Arial"/>
          <w:b/>
          <w:sz w:val="24"/>
          <w:szCs w:val="24"/>
        </w:rPr>
        <w:t>taff</w:t>
      </w:r>
    </w:p>
    <w:p w14:paraId="4A397007" w14:textId="77777777" w:rsidR="00E64DCA" w:rsidRDefault="00E64DCA" w:rsidP="00E64DCA">
      <w:pPr>
        <w:tabs>
          <w:tab w:val="left" w:pos="3324"/>
        </w:tabs>
        <w:spacing w:line="240" w:lineRule="auto"/>
        <w:rPr>
          <w:rFonts w:ascii="Arial" w:hAnsi="Arial" w:cs="Arial"/>
          <w:sz w:val="24"/>
          <w:szCs w:val="24"/>
        </w:rPr>
      </w:pPr>
    </w:p>
    <w:p w14:paraId="178F0C8A" w14:textId="6DCE90EF" w:rsidR="005D7040" w:rsidRPr="00E64DCA" w:rsidRDefault="005D7040" w:rsidP="00E64DCA">
      <w:pPr>
        <w:tabs>
          <w:tab w:val="left" w:pos="3324"/>
        </w:tabs>
        <w:spacing w:line="240" w:lineRule="auto"/>
        <w:rPr>
          <w:rFonts w:ascii="Arial" w:hAnsi="Arial" w:cs="Arial"/>
          <w:sz w:val="24"/>
          <w:szCs w:val="24"/>
        </w:rPr>
      </w:pPr>
      <w:r w:rsidRPr="00E64DCA">
        <w:rPr>
          <w:rFonts w:ascii="Arial" w:hAnsi="Arial" w:cs="Arial"/>
          <w:sz w:val="24"/>
          <w:szCs w:val="24"/>
        </w:rPr>
        <w:t>All staff</w:t>
      </w:r>
      <w:r w:rsidR="00065021">
        <w:rPr>
          <w:rFonts w:ascii="Arial" w:hAnsi="Arial" w:cs="Arial"/>
          <w:sz w:val="24"/>
          <w:szCs w:val="24"/>
        </w:rPr>
        <w:t>, Committee</w:t>
      </w:r>
      <w:r w:rsidRPr="00E64DCA">
        <w:rPr>
          <w:rFonts w:ascii="Arial" w:hAnsi="Arial" w:cs="Arial"/>
          <w:sz w:val="24"/>
          <w:szCs w:val="24"/>
        </w:rPr>
        <w:t xml:space="preserve"> and volunteers must provide vaccination certificates to the General Manager</w:t>
      </w:r>
      <w:r w:rsidR="00E64DCA" w:rsidRPr="00E64DCA">
        <w:rPr>
          <w:rFonts w:ascii="Arial" w:hAnsi="Arial" w:cs="Arial"/>
          <w:sz w:val="24"/>
          <w:szCs w:val="24"/>
        </w:rPr>
        <w:t xml:space="preserve"> as proof of their vaccination status</w:t>
      </w:r>
      <w:r w:rsidR="00D34130">
        <w:rPr>
          <w:rFonts w:ascii="Arial" w:hAnsi="Arial" w:cs="Arial"/>
          <w:sz w:val="24"/>
          <w:szCs w:val="24"/>
        </w:rPr>
        <w:t xml:space="preserve"> every six months</w:t>
      </w:r>
      <w:r w:rsidRPr="00E64DCA">
        <w:rPr>
          <w:rFonts w:ascii="Arial" w:hAnsi="Arial" w:cs="Arial"/>
          <w:sz w:val="24"/>
          <w:szCs w:val="24"/>
        </w:rPr>
        <w:t xml:space="preserve">.  These will be </w:t>
      </w:r>
      <w:r w:rsidR="00E64DCA" w:rsidRPr="00E64DCA">
        <w:rPr>
          <w:rFonts w:ascii="Arial" w:hAnsi="Arial" w:cs="Arial"/>
          <w:sz w:val="24"/>
          <w:szCs w:val="24"/>
        </w:rPr>
        <w:t xml:space="preserve">scanned and </w:t>
      </w:r>
      <w:r w:rsidRPr="00E64DCA">
        <w:rPr>
          <w:rFonts w:ascii="Arial" w:hAnsi="Arial" w:cs="Arial"/>
          <w:sz w:val="24"/>
          <w:szCs w:val="24"/>
        </w:rPr>
        <w:t>stored electronically in their individual files in the Management drive.</w:t>
      </w:r>
    </w:p>
    <w:p w14:paraId="3AFFA08D" w14:textId="7784A175" w:rsidR="005D7040" w:rsidRDefault="005D7040" w:rsidP="00E64DCA">
      <w:pPr>
        <w:tabs>
          <w:tab w:val="left" w:pos="3324"/>
        </w:tabs>
        <w:spacing w:line="240" w:lineRule="auto"/>
        <w:rPr>
          <w:rFonts w:ascii="Arial" w:hAnsi="Arial" w:cs="Arial"/>
          <w:sz w:val="24"/>
          <w:szCs w:val="24"/>
        </w:rPr>
      </w:pPr>
      <w:r w:rsidRPr="00E64DCA">
        <w:rPr>
          <w:rFonts w:ascii="Arial" w:hAnsi="Arial" w:cs="Arial"/>
          <w:sz w:val="24"/>
          <w:szCs w:val="24"/>
        </w:rPr>
        <w:t>Staff who are not fully vaccinated will be give</w:t>
      </w:r>
      <w:r w:rsidR="00E64DCA" w:rsidRPr="00E64DCA">
        <w:rPr>
          <w:rFonts w:ascii="Arial" w:hAnsi="Arial" w:cs="Arial"/>
          <w:sz w:val="24"/>
          <w:szCs w:val="24"/>
        </w:rPr>
        <w:t>n</w:t>
      </w:r>
      <w:r w:rsidRPr="00E64DCA">
        <w:rPr>
          <w:rFonts w:ascii="Arial" w:hAnsi="Arial" w:cs="Arial"/>
          <w:sz w:val="24"/>
          <w:szCs w:val="24"/>
        </w:rPr>
        <w:t xml:space="preserve"> four weeks </w:t>
      </w:r>
      <w:r w:rsidR="00CA1569">
        <w:rPr>
          <w:rFonts w:ascii="Arial" w:hAnsi="Arial" w:cs="Arial"/>
          <w:sz w:val="24"/>
          <w:szCs w:val="24"/>
        </w:rPr>
        <w:t xml:space="preserve">from the initiation of this Policy, </w:t>
      </w:r>
      <w:r w:rsidRPr="00E64DCA">
        <w:rPr>
          <w:rFonts w:ascii="Arial" w:hAnsi="Arial" w:cs="Arial"/>
          <w:sz w:val="24"/>
          <w:szCs w:val="24"/>
        </w:rPr>
        <w:t>in which to obtain both vaccines unless exempt on medical grounds.</w:t>
      </w:r>
      <w:r w:rsidR="00E64DCA">
        <w:rPr>
          <w:rFonts w:ascii="Arial" w:hAnsi="Arial" w:cs="Arial"/>
          <w:sz w:val="24"/>
          <w:szCs w:val="24"/>
        </w:rPr>
        <w:t xml:space="preserve">  </w:t>
      </w:r>
      <w:r>
        <w:rPr>
          <w:rFonts w:ascii="Arial" w:hAnsi="Arial" w:cs="Arial"/>
          <w:sz w:val="24"/>
          <w:szCs w:val="24"/>
        </w:rPr>
        <w:t>During this time</w:t>
      </w:r>
      <w:r w:rsidR="009C778D">
        <w:rPr>
          <w:rFonts w:ascii="Arial" w:hAnsi="Arial" w:cs="Arial"/>
          <w:sz w:val="24"/>
          <w:szCs w:val="24"/>
        </w:rPr>
        <w:t>,</w:t>
      </w:r>
      <w:r>
        <w:rPr>
          <w:rFonts w:ascii="Arial" w:hAnsi="Arial" w:cs="Arial"/>
          <w:sz w:val="24"/>
          <w:szCs w:val="24"/>
        </w:rPr>
        <w:t xml:space="preserve"> they </w:t>
      </w:r>
      <w:r w:rsidR="00E64DCA">
        <w:rPr>
          <w:rFonts w:ascii="Arial" w:hAnsi="Arial" w:cs="Arial"/>
          <w:sz w:val="24"/>
          <w:szCs w:val="24"/>
        </w:rPr>
        <w:t xml:space="preserve">must </w:t>
      </w:r>
      <w:r>
        <w:rPr>
          <w:rFonts w:ascii="Arial" w:hAnsi="Arial" w:cs="Arial"/>
          <w:sz w:val="24"/>
          <w:szCs w:val="24"/>
        </w:rPr>
        <w:t>continue to work from home</w:t>
      </w:r>
      <w:r w:rsidR="00E64DCA">
        <w:rPr>
          <w:rFonts w:ascii="Arial" w:hAnsi="Arial" w:cs="Arial"/>
          <w:sz w:val="24"/>
          <w:szCs w:val="24"/>
        </w:rPr>
        <w:t>.</w:t>
      </w:r>
      <w:r w:rsidR="00CA1569">
        <w:rPr>
          <w:rFonts w:ascii="Arial" w:hAnsi="Arial" w:cs="Arial"/>
          <w:sz w:val="24"/>
          <w:szCs w:val="24"/>
        </w:rPr>
        <w:t xml:space="preserve">  Working from home beyond the four weeks can only be extended by consultation.</w:t>
      </w:r>
    </w:p>
    <w:p w14:paraId="3502EB41" w14:textId="105A09A6" w:rsidR="0036187F" w:rsidRDefault="0036187F" w:rsidP="00E64DCA">
      <w:pPr>
        <w:tabs>
          <w:tab w:val="left" w:pos="3324"/>
        </w:tabs>
        <w:spacing w:line="240" w:lineRule="auto"/>
        <w:rPr>
          <w:rFonts w:ascii="Arial" w:hAnsi="Arial" w:cs="Arial"/>
          <w:sz w:val="24"/>
          <w:szCs w:val="24"/>
        </w:rPr>
      </w:pPr>
      <w:r w:rsidRPr="00E64DCA">
        <w:rPr>
          <w:rFonts w:ascii="Arial" w:hAnsi="Arial" w:cs="Arial"/>
          <w:sz w:val="24"/>
          <w:szCs w:val="24"/>
        </w:rPr>
        <w:t>Paid leave will be provided to allow employees to obtain their vaccination during working hours.</w:t>
      </w:r>
    </w:p>
    <w:p w14:paraId="3C86F211" w14:textId="2001539D" w:rsidR="005D7040" w:rsidRPr="005D7040" w:rsidRDefault="005D7040" w:rsidP="00E144AD">
      <w:pPr>
        <w:tabs>
          <w:tab w:val="left" w:pos="3324"/>
        </w:tabs>
        <w:spacing w:line="240" w:lineRule="auto"/>
        <w:contextualSpacing/>
        <w:rPr>
          <w:rFonts w:ascii="Arial" w:hAnsi="Arial" w:cs="Arial"/>
          <w:sz w:val="24"/>
          <w:szCs w:val="24"/>
        </w:rPr>
      </w:pPr>
    </w:p>
    <w:p w14:paraId="6DF174EA" w14:textId="32FFC166" w:rsidR="005D7040" w:rsidRDefault="005D7040" w:rsidP="00E144AD">
      <w:pPr>
        <w:tabs>
          <w:tab w:val="left" w:pos="3324"/>
        </w:tabs>
        <w:spacing w:line="240" w:lineRule="auto"/>
        <w:contextualSpacing/>
        <w:rPr>
          <w:rFonts w:ascii="Arial" w:hAnsi="Arial" w:cs="Arial"/>
          <w:b/>
          <w:sz w:val="24"/>
          <w:szCs w:val="24"/>
        </w:rPr>
      </w:pPr>
      <w:r w:rsidRPr="0036187F">
        <w:rPr>
          <w:rFonts w:ascii="Arial" w:hAnsi="Arial" w:cs="Arial"/>
          <w:b/>
          <w:sz w:val="24"/>
          <w:szCs w:val="24"/>
        </w:rPr>
        <w:t>New Volunteers and Employees</w:t>
      </w:r>
    </w:p>
    <w:p w14:paraId="18AB2A3E" w14:textId="79804B3C" w:rsidR="0036187F" w:rsidRDefault="0036187F" w:rsidP="00E144AD">
      <w:pPr>
        <w:tabs>
          <w:tab w:val="left" w:pos="3324"/>
        </w:tabs>
        <w:spacing w:line="240" w:lineRule="auto"/>
        <w:contextualSpacing/>
        <w:rPr>
          <w:rFonts w:ascii="Arial" w:hAnsi="Arial" w:cs="Arial"/>
          <w:b/>
          <w:sz w:val="24"/>
          <w:szCs w:val="24"/>
        </w:rPr>
      </w:pPr>
    </w:p>
    <w:p w14:paraId="49D33E46" w14:textId="1FC2AB2D" w:rsidR="0036187F" w:rsidRPr="00E64DCA" w:rsidRDefault="0036187F" w:rsidP="00E64DCA">
      <w:pPr>
        <w:tabs>
          <w:tab w:val="left" w:pos="3324"/>
        </w:tabs>
        <w:spacing w:line="240" w:lineRule="auto"/>
        <w:rPr>
          <w:rFonts w:ascii="Arial" w:hAnsi="Arial" w:cs="Arial"/>
          <w:sz w:val="24"/>
          <w:szCs w:val="24"/>
        </w:rPr>
      </w:pPr>
      <w:r w:rsidRPr="00E64DCA">
        <w:rPr>
          <w:rFonts w:ascii="Arial" w:hAnsi="Arial" w:cs="Arial"/>
          <w:sz w:val="24"/>
          <w:szCs w:val="24"/>
        </w:rPr>
        <w:t>Establishing vaccination status will be part of Bay Financial Mentor</w:t>
      </w:r>
      <w:r w:rsidR="00F74D48">
        <w:rPr>
          <w:rFonts w:ascii="Arial" w:hAnsi="Arial" w:cs="Arial"/>
          <w:sz w:val="24"/>
          <w:szCs w:val="24"/>
        </w:rPr>
        <w:t>'</w:t>
      </w:r>
      <w:r w:rsidRPr="00E64DCA">
        <w:rPr>
          <w:rFonts w:ascii="Arial" w:hAnsi="Arial" w:cs="Arial"/>
          <w:sz w:val="24"/>
          <w:szCs w:val="24"/>
        </w:rPr>
        <w:t xml:space="preserve">s recruitment and induction process.  Unvaccinated applicants will have </w:t>
      </w:r>
      <w:r w:rsidR="00E64DCA" w:rsidRPr="00E64DCA">
        <w:rPr>
          <w:rFonts w:ascii="Arial" w:hAnsi="Arial" w:cs="Arial"/>
          <w:sz w:val="24"/>
          <w:szCs w:val="24"/>
        </w:rPr>
        <w:t xml:space="preserve">to be fully </w:t>
      </w:r>
      <w:r w:rsidRPr="00E64DCA">
        <w:rPr>
          <w:rFonts w:ascii="Arial" w:hAnsi="Arial" w:cs="Arial"/>
          <w:sz w:val="24"/>
          <w:szCs w:val="24"/>
        </w:rPr>
        <w:t>vaccinat</w:t>
      </w:r>
      <w:r w:rsidR="00E64DCA" w:rsidRPr="00E64DCA">
        <w:rPr>
          <w:rFonts w:ascii="Arial" w:hAnsi="Arial" w:cs="Arial"/>
          <w:sz w:val="24"/>
          <w:szCs w:val="24"/>
        </w:rPr>
        <w:t>ed</w:t>
      </w:r>
      <w:r w:rsidRPr="00E64DCA">
        <w:rPr>
          <w:rFonts w:ascii="Arial" w:hAnsi="Arial" w:cs="Arial"/>
          <w:sz w:val="24"/>
          <w:szCs w:val="24"/>
        </w:rPr>
        <w:t xml:space="preserve"> as part of their </w:t>
      </w:r>
      <w:r w:rsidR="00D34130">
        <w:rPr>
          <w:rFonts w:ascii="Arial" w:hAnsi="Arial" w:cs="Arial"/>
          <w:sz w:val="24"/>
          <w:szCs w:val="24"/>
        </w:rPr>
        <w:t xml:space="preserve">conditions </w:t>
      </w:r>
      <w:r w:rsidRPr="00E64DCA">
        <w:rPr>
          <w:rFonts w:ascii="Arial" w:hAnsi="Arial" w:cs="Arial"/>
          <w:sz w:val="24"/>
          <w:szCs w:val="24"/>
        </w:rPr>
        <w:t>of employment</w:t>
      </w:r>
      <w:r w:rsidR="00D34130">
        <w:rPr>
          <w:rFonts w:ascii="Arial" w:hAnsi="Arial" w:cs="Arial"/>
          <w:sz w:val="24"/>
          <w:szCs w:val="24"/>
        </w:rPr>
        <w:t xml:space="preserve"> and will not be able to start with BFM until they are able to produce a current Vaccine Pass.</w:t>
      </w:r>
    </w:p>
    <w:p w14:paraId="5549E587" w14:textId="4813F029" w:rsidR="005D7040" w:rsidRDefault="005D7040" w:rsidP="00E144AD">
      <w:pPr>
        <w:tabs>
          <w:tab w:val="left" w:pos="3324"/>
        </w:tabs>
        <w:spacing w:line="240" w:lineRule="auto"/>
        <w:contextualSpacing/>
        <w:rPr>
          <w:rFonts w:ascii="Arial" w:hAnsi="Arial" w:cs="Arial"/>
          <w:sz w:val="24"/>
          <w:szCs w:val="24"/>
        </w:rPr>
      </w:pPr>
    </w:p>
    <w:p w14:paraId="436850EC" w14:textId="17AE127D" w:rsidR="005D7040" w:rsidRDefault="009C778D" w:rsidP="00E144AD">
      <w:pPr>
        <w:tabs>
          <w:tab w:val="left" w:pos="3324"/>
        </w:tabs>
        <w:spacing w:line="240" w:lineRule="auto"/>
        <w:contextualSpacing/>
        <w:rPr>
          <w:rFonts w:ascii="Arial" w:hAnsi="Arial" w:cs="Arial"/>
          <w:b/>
          <w:sz w:val="24"/>
          <w:szCs w:val="24"/>
        </w:rPr>
      </w:pPr>
      <w:r>
        <w:rPr>
          <w:rFonts w:ascii="Arial" w:hAnsi="Arial" w:cs="Arial"/>
          <w:b/>
          <w:sz w:val="24"/>
          <w:szCs w:val="24"/>
        </w:rPr>
        <w:t>Visitors to our P</w:t>
      </w:r>
      <w:r w:rsidR="005D7040" w:rsidRPr="0036187F">
        <w:rPr>
          <w:rFonts w:ascii="Arial" w:hAnsi="Arial" w:cs="Arial"/>
          <w:b/>
          <w:sz w:val="24"/>
          <w:szCs w:val="24"/>
        </w:rPr>
        <w:t>laces of Work</w:t>
      </w:r>
    </w:p>
    <w:p w14:paraId="1BC3E3D6" w14:textId="45084030" w:rsidR="0036187F" w:rsidRDefault="0036187F" w:rsidP="00E144AD">
      <w:pPr>
        <w:tabs>
          <w:tab w:val="left" w:pos="3324"/>
        </w:tabs>
        <w:spacing w:line="240" w:lineRule="auto"/>
        <w:contextualSpacing/>
        <w:rPr>
          <w:rFonts w:ascii="Arial" w:hAnsi="Arial" w:cs="Arial"/>
          <w:b/>
          <w:sz w:val="24"/>
          <w:szCs w:val="24"/>
        </w:rPr>
      </w:pPr>
    </w:p>
    <w:p w14:paraId="06D50340" w14:textId="68C91CEB" w:rsidR="00366E0F" w:rsidRDefault="0036187F" w:rsidP="00E64DCA">
      <w:pPr>
        <w:tabs>
          <w:tab w:val="left" w:pos="3324"/>
        </w:tabs>
        <w:spacing w:line="240" w:lineRule="auto"/>
        <w:rPr>
          <w:rFonts w:ascii="Arial" w:hAnsi="Arial" w:cs="Arial"/>
          <w:sz w:val="24"/>
          <w:szCs w:val="24"/>
        </w:rPr>
      </w:pPr>
      <w:r w:rsidRPr="00E64DCA">
        <w:rPr>
          <w:rFonts w:ascii="Arial" w:hAnsi="Arial" w:cs="Arial"/>
          <w:sz w:val="24"/>
          <w:szCs w:val="24"/>
        </w:rPr>
        <w:t xml:space="preserve">Visitors to </w:t>
      </w:r>
      <w:r w:rsidR="00065021">
        <w:rPr>
          <w:rFonts w:ascii="Arial" w:hAnsi="Arial" w:cs="Arial"/>
          <w:sz w:val="24"/>
          <w:szCs w:val="24"/>
        </w:rPr>
        <w:t xml:space="preserve">all </w:t>
      </w:r>
      <w:r w:rsidRPr="00E64DCA">
        <w:rPr>
          <w:rFonts w:ascii="Arial" w:hAnsi="Arial" w:cs="Arial"/>
          <w:sz w:val="24"/>
          <w:szCs w:val="24"/>
        </w:rPr>
        <w:t xml:space="preserve">our </w:t>
      </w:r>
      <w:r w:rsidR="00065021">
        <w:rPr>
          <w:rFonts w:ascii="Arial" w:hAnsi="Arial" w:cs="Arial"/>
          <w:sz w:val="24"/>
          <w:szCs w:val="24"/>
        </w:rPr>
        <w:t>places of work</w:t>
      </w:r>
      <w:r w:rsidRPr="00E64DCA">
        <w:rPr>
          <w:rFonts w:ascii="Arial" w:hAnsi="Arial" w:cs="Arial"/>
          <w:sz w:val="24"/>
          <w:szCs w:val="24"/>
        </w:rPr>
        <w:t xml:space="preserve"> </w:t>
      </w:r>
      <w:r w:rsidR="00A32DDA" w:rsidRPr="00E64DCA">
        <w:rPr>
          <w:rFonts w:ascii="Arial" w:hAnsi="Arial" w:cs="Arial"/>
          <w:sz w:val="24"/>
          <w:szCs w:val="24"/>
        </w:rPr>
        <w:t xml:space="preserve">will be asked about their vaccination status when booking an appointment and must show their </w:t>
      </w:r>
      <w:r w:rsidR="00D34130">
        <w:rPr>
          <w:rFonts w:ascii="Arial" w:hAnsi="Arial" w:cs="Arial"/>
          <w:sz w:val="24"/>
          <w:szCs w:val="24"/>
        </w:rPr>
        <w:t>Vaccine Pass</w:t>
      </w:r>
      <w:r w:rsidR="00A32DDA" w:rsidRPr="00E64DCA">
        <w:rPr>
          <w:rFonts w:ascii="Arial" w:hAnsi="Arial" w:cs="Arial"/>
          <w:sz w:val="24"/>
          <w:szCs w:val="24"/>
        </w:rPr>
        <w:t xml:space="preserve"> </w:t>
      </w:r>
      <w:r w:rsidR="00F74D48">
        <w:rPr>
          <w:rFonts w:ascii="Arial" w:hAnsi="Arial" w:cs="Arial"/>
          <w:sz w:val="24"/>
          <w:szCs w:val="24"/>
        </w:rPr>
        <w:t>before</w:t>
      </w:r>
      <w:r w:rsidR="00A32DDA" w:rsidRPr="00E64DCA">
        <w:rPr>
          <w:rFonts w:ascii="Arial" w:hAnsi="Arial" w:cs="Arial"/>
          <w:sz w:val="24"/>
          <w:szCs w:val="24"/>
        </w:rPr>
        <w:t xml:space="preserve"> </w:t>
      </w:r>
      <w:r w:rsidR="00E64DCA">
        <w:rPr>
          <w:rFonts w:ascii="Arial" w:hAnsi="Arial" w:cs="Arial"/>
          <w:sz w:val="24"/>
          <w:szCs w:val="24"/>
        </w:rPr>
        <w:t>their appointment.</w:t>
      </w:r>
      <w:r w:rsidR="00D34130">
        <w:rPr>
          <w:rFonts w:ascii="Arial" w:hAnsi="Arial" w:cs="Arial"/>
          <w:sz w:val="24"/>
          <w:szCs w:val="24"/>
        </w:rPr>
        <w:t xml:space="preserve"> </w:t>
      </w:r>
      <w:r w:rsidR="00366E0F">
        <w:rPr>
          <w:rFonts w:ascii="Arial" w:hAnsi="Arial" w:cs="Arial"/>
          <w:sz w:val="24"/>
          <w:szCs w:val="24"/>
        </w:rPr>
        <w:t>They will be advised that they do not have to declare their status. Those who do not wish to share this information will be assumed to be unvaccinated.</w:t>
      </w:r>
    </w:p>
    <w:p w14:paraId="68935B29" w14:textId="31E05977" w:rsidR="0036187F" w:rsidRPr="00E64DCA" w:rsidRDefault="00D34130" w:rsidP="00E64DCA">
      <w:pPr>
        <w:tabs>
          <w:tab w:val="left" w:pos="3324"/>
        </w:tabs>
        <w:spacing w:line="240" w:lineRule="auto"/>
        <w:rPr>
          <w:rFonts w:ascii="Arial" w:hAnsi="Arial" w:cs="Arial"/>
          <w:sz w:val="24"/>
          <w:szCs w:val="24"/>
        </w:rPr>
      </w:pPr>
      <w:r>
        <w:rPr>
          <w:rFonts w:ascii="Arial" w:hAnsi="Arial" w:cs="Arial"/>
          <w:sz w:val="24"/>
          <w:szCs w:val="24"/>
        </w:rPr>
        <w:t>Those without a current Vaccine Pass</w:t>
      </w:r>
      <w:r w:rsidR="00DB6B9F">
        <w:rPr>
          <w:rFonts w:ascii="Arial" w:hAnsi="Arial" w:cs="Arial"/>
          <w:sz w:val="24"/>
          <w:szCs w:val="24"/>
        </w:rPr>
        <w:t xml:space="preserve"> or with a medical exemption</w:t>
      </w:r>
      <w:r>
        <w:rPr>
          <w:rFonts w:ascii="Arial" w:hAnsi="Arial" w:cs="Arial"/>
          <w:sz w:val="24"/>
          <w:szCs w:val="24"/>
        </w:rPr>
        <w:t xml:space="preserve"> will be asked to work remotely</w:t>
      </w:r>
      <w:r w:rsidR="004D0981">
        <w:rPr>
          <w:rFonts w:ascii="Arial" w:hAnsi="Arial" w:cs="Arial"/>
          <w:sz w:val="24"/>
          <w:szCs w:val="24"/>
        </w:rPr>
        <w:t xml:space="preserve"> with a member of our team</w:t>
      </w:r>
      <w:r>
        <w:rPr>
          <w:rFonts w:ascii="Arial" w:hAnsi="Arial" w:cs="Arial"/>
          <w:sz w:val="24"/>
          <w:szCs w:val="24"/>
        </w:rPr>
        <w:t>.</w:t>
      </w:r>
    </w:p>
    <w:p w14:paraId="55248837" w14:textId="77777777" w:rsidR="00D34130" w:rsidRPr="0036187F" w:rsidRDefault="00D34130" w:rsidP="00E144AD">
      <w:pPr>
        <w:tabs>
          <w:tab w:val="left" w:pos="3324"/>
        </w:tabs>
        <w:spacing w:line="240" w:lineRule="auto"/>
        <w:contextualSpacing/>
        <w:rPr>
          <w:rFonts w:ascii="Arial" w:hAnsi="Arial" w:cs="Arial"/>
          <w:b/>
          <w:sz w:val="24"/>
          <w:szCs w:val="24"/>
        </w:rPr>
      </w:pPr>
    </w:p>
    <w:p w14:paraId="025AB45E" w14:textId="52FEF50B" w:rsidR="005D7040" w:rsidRDefault="009C778D" w:rsidP="00E144AD">
      <w:pPr>
        <w:tabs>
          <w:tab w:val="left" w:pos="3324"/>
        </w:tabs>
        <w:spacing w:line="240" w:lineRule="auto"/>
        <w:contextualSpacing/>
        <w:rPr>
          <w:rFonts w:ascii="Arial" w:hAnsi="Arial" w:cs="Arial"/>
          <w:b/>
          <w:sz w:val="24"/>
          <w:szCs w:val="24"/>
        </w:rPr>
      </w:pPr>
      <w:r>
        <w:rPr>
          <w:rFonts w:ascii="Arial" w:hAnsi="Arial" w:cs="Arial"/>
          <w:b/>
          <w:sz w:val="24"/>
          <w:szCs w:val="24"/>
        </w:rPr>
        <w:t>Staff &amp; Volunteers Working at Other S</w:t>
      </w:r>
      <w:r w:rsidR="005D7040" w:rsidRPr="0036187F">
        <w:rPr>
          <w:rFonts w:ascii="Arial" w:hAnsi="Arial" w:cs="Arial"/>
          <w:b/>
          <w:sz w:val="24"/>
          <w:szCs w:val="24"/>
        </w:rPr>
        <w:t>ites</w:t>
      </w:r>
    </w:p>
    <w:p w14:paraId="12B9A3B8" w14:textId="76CA966B" w:rsidR="009C778D" w:rsidRDefault="009C778D" w:rsidP="00E144AD">
      <w:pPr>
        <w:tabs>
          <w:tab w:val="left" w:pos="3324"/>
        </w:tabs>
        <w:spacing w:line="240" w:lineRule="auto"/>
        <w:contextualSpacing/>
        <w:rPr>
          <w:rFonts w:ascii="Arial" w:hAnsi="Arial" w:cs="Arial"/>
          <w:b/>
          <w:sz w:val="24"/>
          <w:szCs w:val="24"/>
        </w:rPr>
      </w:pPr>
    </w:p>
    <w:p w14:paraId="6ABA4615" w14:textId="183AC3DA" w:rsidR="00243F45" w:rsidRDefault="00243F45" w:rsidP="00243F45">
      <w:r>
        <w:rPr>
          <w:rFonts w:ascii="Arial" w:hAnsi="Arial" w:cs="Arial"/>
          <w:sz w:val="24"/>
          <w:szCs w:val="24"/>
          <w:lang w:val="en-US"/>
        </w:rPr>
        <w:t>Before working at any external site, the General Manager and the staff member working at the site will review their COVID 19 Vaccination/Health and Safety Policy to ensure procedures are in place to keep staff members safe. Measures may include:</w:t>
      </w:r>
      <w:r>
        <w:rPr>
          <w:rFonts w:ascii="Arial" w:hAnsi="Arial" w:cs="Arial"/>
          <w:color w:val="FF0000"/>
          <w:sz w:val="24"/>
          <w:szCs w:val="24"/>
          <w:lang w:val="en-US"/>
        </w:rPr>
        <w:t> </w:t>
      </w:r>
    </w:p>
    <w:p w14:paraId="071F8D3E" w14:textId="77777777" w:rsidR="00243F45" w:rsidRPr="00243F45" w:rsidRDefault="00243F45" w:rsidP="00243F45">
      <w:pPr>
        <w:pStyle w:val="ListParagraph"/>
        <w:numPr>
          <w:ilvl w:val="0"/>
          <w:numId w:val="43"/>
        </w:numPr>
        <w:spacing w:after="0" w:line="240" w:lineRule="auto"/>
        <w:contextualSpacing w:val="0"/>
      </w:pPr>
      <w:r w:rsidRPr="00243F45">
        <w:rPr>
          <w:rFonts w:ascii="Arial" w:hAnsi="Arial" w:cs="Arial"/>
          <w:sz w:val="24"/>
          <w:szCs w:val="24"/>
          <w:lang w:val="en-US"/>
        </w:rPr>
        <w:t>Booked appointments only with fully vaccinated clients</w:t>
      </w:r>
    </w:p>
    <w:p w14:paraId="607A2F6E" w14:textId="77777777" w:rsidR="00243F45" w:rsidRPr="00243F45" w:rsidRDefault="00243F45" w:rsidP="00243F45">
      <w:pPr>
        <w:pStyle w:val="ListParagraph"/>
        <w:numPr>
          <w:ilvl w:val="0"/>
          <w:numId w:val="43"/>
        </w:numPr>
        <w:spacing w:after="0" w:line="240" w:lineRule="auto"/>
        <w:contextualSpacing w:val="0"/>
      </w:pPr>
      <w:r w:rsidRPr="00243F45">
        <w:rPr>
          <w:rFonts w:ascii="Arial" w:hAnsi="Arial" w:cs="Arial"/>
          <w:sz w:val="24"/>
          <w:szCs w:val="24"/>
          <w:lang w:val="en-US"/>
        </w:rPr>
        <w:t xml:space="preserve">Larger rooms allowing for social distancing </w:t>
      </w:r>
    </w:p>
    <w:p w14:paraId="4A7A79BC" w14:textId="30BF3501" w:rsidR="00243F45" w:rsidRPr="00243F45" w:rsidRDefault="00243F45" w:rsidP="00243F45">
      <w:pPr>
        <w:pStyle w:val="ListParagraph"/>
        <w:numPr>
          <w:ilvl w:val="0"/>
          <w:numId w:val="43"/>
        </w:numPr>
        <w:spacing w:after="0" w:line="240" w:lineRule="auto"/>
        <w:contextualSpacing w:val="0"/>
      </w:pPr>
      <w:r w:rsidRPr="00243F45">
        <w:rPr>
          <w:rFonts w:ascii="Arial" w:hAnsi="Arial" w:cs="Arial"/>
          <w:sz w:val="24"/>
          <w:szCs w:val="24"/>
          <w:lang w:val="en-US"/>
        </w:rPr>
        <w:t>Hand sanitizer, masks and surface cleaners</w:t>
      </w:r>
    </w:p>
    <w:p w14:paraId="579CF4EA" w14:textId="77777777" w:rsidR="00243F45" w:rsidRPr="00243F45" w:rsidRDefault="00243F45" w:rsidP="00243F45">
      <w:pPr>
        <w:pStyle w:val="ListParagraph"/>
        <w:numPr>
          <w:ilvl w:val="0"/>
          <w:numId w:val="43"/>
        </w:numPr>
        <w:spacing w:after="0" w:line="240" w:lineRule="auto"/>
        <w:contextualSpacing w:val="0"/>
      </w:pPr>
      <w:r w:rsidRPr="00243F45">
        <w:rPr>
          <w:rFonts w:ascii="Arial" w:hAnsi="Arial" w:cs="Arial"/>
          <w:sz w:val="24"/>
          <w:szCs w:val="24"/>
          <w:lang w:val="en-US"/>
        </w:rPr>
        <w:t>Where possible, separate entrance for clients</w:t>
      </w:r>
    </w:p>
    <w:p w14:paraId="3B6CAA1F" w14:textId="5FB3DEE1" w:rsidR="00243F45" w:rsidRDefault="00243F45" w:rsidP="00243F45">
      <w:pPr>
        <w:rPr>
          <w:lang w:val="en-US"/>
        </w:rPr>
      </w:pPr>
      <w:r>
        <w:rPr>
          <w:lang w:val="en-US"/>
        </w:rPr>
        <w:t> </w:t>
      </w:r>
    </w:p>
    <w:p w14:paraId="760985FF" w14:textId="1E5501E1" w:rsidR="005D7040" w:rsidRDefault="009C778D" w:rsidP="00E144AD">
      <w:pPr>
        <w:tabs>
          <w:tab w:val="left" w:pos="3324"/>
        </w:tabs>
        <w:spacing w:line="240" w:lineRule="auto"/>
        <w:contextualSpacing/>
        <w:rPr>
          <w:rFonts w:ascii="Arial" w:hAnsi="Arial" w:cs="Arial"/>
          <w:b/>
          <w:sz w:val="24"/>
          <w:szCs w:val="24"/>
        </w:rPr>
      </w:pPr>
      <w:r>
        <w:rPr>
          <w:rFonts w:ascii="Arial" w:hAnsi="Arial" w:cs="Arial"/>
          <w:b/>
          <w:sz w:val="24"/>
          <w:szCs w:val="24"/>
        </w:rPr>
        <w:t>Unvaccinated Clients</w:t>
      </w:r>
    </w:p>
    <w:p w14:paraId="3E35C8F7" w14:textId="54175F2F" w:rsidR="00E64DCA" w:rsidRDefault="00E64DCA" w:rsidP="00E144AD">
      <w:pPr>
        <w:tabs>
          <w:tab w:val="left" w:pos="3324"/>
        </w:tabs>
        <w:spacing w:line="240" w:lineRule="auto"/>
        <w:contextualSpacing/>
        <w:rPr>
          <w:rFonts w:ascii="Arial" w:hAnsi="Arial" w:cs="Arial"/>
          <w:b/>
          <w:sz w:val="24"/>
          <w:szCs w:val="24"/>
        </w:rPr>
      </w:pPr>
    </w:p>
    <w:p w14:paraId="1FAB7DCB" w14:textId="52449B1C" w:rsidR="00E64DCA" w:rsidRDefault="00E64DCA" w:rsidP="00E144AD">
      <w:pPr>
        <w:tabs>
          <w:tab w:val="left" w:pos="3324"/>
        </w:tabs>
        <w:spacing w:line="240" w:lineRule="auto"/>
        <w:contextualSpacing/>
        <w:rPr>
          <w:rFonts w:ascii="Arial" w:hAnsi="Arial" w:cs="Arial"/>
          <w:sz w:val="24"/>
          <w:szCs w:val="24"/>
        </w:rPr>
      </w:pPr>
      <w:r w:rsidRPr="00E64DCA">
        <w:rPr>
          <w:rFonts w:ascii="Arial" w:hAnsi="Arial" w:cs="Arial"/>
          <w:sz w:val="24"/>
          <w:szCs w:val="24"/>
        </w:rPr>
        <w:t xml:space="preserve">Unvaccinated </w:t>
      </w:r>
      <w:r>
        <w:rPr>
          <w:rFonts w:ascii="Arial" w:hAnsi="Arial" w:cs="Arial"/>
          <w:sz w:val="24"/>
          <w:szCs w:val="24"/>
        </w:rPr>
        <w:t>clients will not be allowed to meet with BFM staff</w:t>
      </w:r>
      <w:r w:rsidR="00202D5C">
        <w:rPr>
          <w:rFonts w:ascii="Arial" w:hAnsi="Arial" w:cs="Arial"/>
          <w:sz w:val="24"/>
          <w:szCs w:val="24"/>
        </w:rPr>
        <w:t xml:space="preserve"> face to face</w:t>
      </w:r>
      <w:r>
        <w:rPr>
          <w:rFonts w:ascii="Arial" w:hAnsi="Arial" w:cs="Arial"/>
          <w:sz w:val="24"/>
          <w:szCs w:val="24"/>
        </w:rPr>
        <w:t>.  They will be able to engage via phone, Zoom</w:t>
      </w:r>
      <w:r w:rsidR="00B55E7A">
        <w:rPr>
          <w:rFonts w:ascii="Arial" w:hAnsi="Arial" w:cs="Arial"/>
          <w:sz w:val="24"/>
          <w:szCs w:val="24"/>
        </w:rPr>
        <w:t>,</w:t>
      </w:r>
      <w:r>
        <w:rPr>
          <w:rFonts w:ascii="Arial" w:hAnsi="Arial" w:cs="Arial"/>
          <w:sz w:val="24"/>
          <w:szCs w:val="24"/>
        </w:rPr>
        <w:t xml:space="preserve"> or other such platforms. </w:t>
      </w:r>
      <w:r w:rsidR="00B74121">
        <w:rPr>
          <w:rFonts w:ascii="Arial" w:hAnsi="Arial" w:cs="Arial"/>
          <w:sz w:val="24"/>
          <w:szCs w:val="24"/>
        </w:rPr>
        <w:t>Alternative</w:t>
      </w:r>
      <w:r w:rsidR="00B55E7A">
        <w:rPr>
          <w:rFonts w:ascii="Arial" w:hAnsi="Arial" w:cs="Arial"/>
          <w:sz w:val="24"/>
          <w:szCs w:val="24"/>
        </w:rPr>
        <w:t>ly</w:t>
      </w:r>
      <w:r w:rsidR="00B74121">
        <w:rPr>
          <w:rFonts w:ascii="Arial" w:hAnsi="Arial" w:cs="Arial"/>
          <w:sz w:val="24"/>
          <w:szCs w:val="24"/>
        </w:rPr>
        <w:t>, mentors may choose to work with clients outdoors, with a two</w:t>
      </w:r>
      <w:r w:rsidR="00B55E7A">
        <w:rPr>
          <w:rFonts w:ascii="Arial" w:hAnsi="Arial" w:cs="Arial"/>
          <w:sz w:val="24"/>
          <w:szCs w:val="24"/>
        </w:rPr>
        <w:t>-meter</w:t>
      </w:r>
      <w:r w:rsidR="00B74121">
        <w:rPr>
          <w:rFonts w:ascii="Arial" w:hAnsi="Arial" w:cs="Arial"/>
          <w:sz w:val="24"/>
          <w:szCs w:val="24"/>
        </w:rPr>
        <w:t xml:space="preserve"> distance and masks. </w:t>
      </w:r>
      <w:r>
        <w:rPr>
          <w:rFonts w:ascii="Arial" w:hAnsi="Arial" w:cs="Arial"/>
          <w:sz w:val="24"/>
          <w:szCs w:val="24"/>
        </w:rPr>
        <w:t>If documents require signing these can be dropped off and collected providing the exchange is contactless.</w:t>
      </w:r>
    </w:p>
    <w:p w14:paraId="0946CBAA" w14:textId="7815ABB6" w:rsidR="00065021" w:rsidRDefault="00065021" w:rsidP="00E144AD">
      <w:pPr>
        <w:tabs>
          <w:tab w:val="left" w:pos="3324"/>
        </w:tabs>
        <w:spacing w:line="240" w:lineRule="auto"/>
        <w:contextualSpacing/>
        <w:rPr>
          <w:rFonts w:ascii="Arial" w:hAnsi="Arial" w:cs="Arial"/>
          <w:sz w:val="24"/>
          <w:szCs w:val="24"/>
        </w:rPr>
      </w:pPr>
    </w:p>
    <w:p w14:paraId="734DB8AC" w14:textId="77777777" w:rsidR="00A6271C" w:rsidRDefault="00A6271C" w:rsidP="00E144AD">
      <w:pPr>
        <w:tabs>
          <w:tab w:val="left" w:pos="3324"/>
        </w:tabs>
        <w:spacing w:line="240" w:lineRule="auto"/>
        <w:contextualSpacing/>
        <w:rPr>
          <w:rFonts w:ascii="Arial" w:hAnsi="Arial" w:cs="Arial"/>
          <w:b/>
          <w:sz w:val="24"/>
          <w:szCs w:val="24"/>
        </w:rPr>
      </w:pPr>
    </w:p>
    <w:p w14:paraId="726959ED" w14:textId="39971001" w:rsidR="00065021" w:rsidRDefault="00065021" w:rsidP="00E144AD">
      <w:pPr>
        <w:tabs>
          <w:tab w:val="left" w:pos="3324"/>
        </w:tabs>
        <w:spacing w:line="240" w:lineRule="auto"/>
        <w:contextualSpacing/>
        <w:rPr>
          <w:rFonts w:ascii="Arial" w:hAnsi="Arial" w:cs="Arial"/>
          <w:b/>
          <w:sz w:val="24"/>
          <w:szCs w:val="24"/>
        </w:rPr>
      </w:pPr>
      <w:r w:rsidRPr="00065021">
        <w:rPr>
          <w:rFonts w:ascii="Arial" w:hAnsi="Arial" w:cs="Arial"/>
          <w:b/>
          <w:sz w:val="24"/>
          <w:szCs w:val="24"/>
        </w:rPr>
        <w:t>Working with Hearing Impaired Clients</w:t>
      </w:r>
    </w:p>
    <w:p w14:paraId="4F609699" w14:textId="0CDE89EA" w:rsidR="00065021" w:rsidRDefault="00065021" w:rsidP="00E144AD">
      <w:pPr>
        <w:tabs>
          <w:tab w:val="left" w:pos="3324"/>
        </w:tabs>
        <w:spacing w:line="240" w:lineRule="auto"/>
        <w:contextualSpacing/>
        <w:rPr>
          <w:rFonts w:ascii="Arial" w:hAnsi="Arial" w:cs="Arial"/>
          <w:b/>
          <w:sz w:val="24"/>
          <w:szCs w:val="24"/>
        </w:rPr>
      </w:pPr>
    </w:p>
    <w:p w14:paraId="505D89C8" w14:textId="251D612D" w:rsidR="00065021" w:rsidRDefault="00065021" w:rsidP="00E144AD">
      <w:pPr>
        <w:tabs>
          <w:tab w:val="left" w:pos="3324"/>
        </w:tabs>
        <w:spacing w:line="240" w:lineRule="auto"/>
        <w:contextualSpacing/>
        <w:rPr>
          <w:rFonts w:ascii="Arial" w:hAnsi="Arial" w:cs="Arial"/>
          <w:sz w:val="24"/>
          <w:szCs w:val="24"/>
        </w:rPr>
      </w:pPr>
      <w:r w:rsidRPr="00065021">
        <w:rPr>
          <w:rFonts w:ascii="Arial" w:hAnsi="Arial" w:cs="Arial"/>
          <w:sz w:val="24"/>
          <w:szCs w:val="24"/>
        </w:rPr>
        <w:t>If working with hearing</w:t>
      </w:r>
      <w:r w:rsidR="00B55E7A">
        <w:rPr>
          <w:rFonts w:ascii="Arial" w:hAnsi="Arial" w:cs="Arial"/>
          <w:sz w:val="24"/>
          <w:szCs w:val="24"/>
        </w:rPr>
        <w:t>-</w:t>
      </w:r>
      <w:r w:rsidRPr="00065021">
        <w:rPr>
          <w:rFonts w:ascii="Arial" w:hAnsi="Arial" w:cs="Arial"/>
          <w:sz w:val="24"/>
          <w:szCs w:val="24"/>
        </w:rPr>
        <w:t xml:space="preserve">impaired clients who rely on lipreading to </w:t>
      </w:r>
      <w:r>
        <w:rPr>
          <w:rFonts w:ascii="Arial" w:hAnsi="Arial" w:cs="Arial"/>
          <w:sz w:val="24"/>
          <w:szCs w:val="24"/>
        </w:rPr>
        <w:t>communicate, masks may be removed providing a two</w:t>
      </w:r>
      <w:r w:rsidR="00B55E7A">
        <w:rPr>
          <w:rFonts w:ascii="Arial" w:hAnsi="Arial" w:cs="Arial"/>
          <w:sz w:val="24"/>
          <w:szCs w:val="24"/>
        </w:rPr>
        <w:t>-</w:t>
      </w:r>
      <w:r>
        <w:rPr>
          <w:rFonts w:ascii="Arial" w:hAnsi="Arial" w:cs="Arial"/>
          <w:sz w:val="24"/>
          <w:szCs w:val="24"/>
        </w:rPr>
        <w:t>met</w:t>
      </w:r>
      <w:r w:rsidR="00B55E7A">
        <w:rPr>
          <w:rFonts w:ascii="Arial" w:hAnsi="Arial" w:cs="Arial"/>
          <w:sz w:val="24"/>
          <w:szCs w:val="24"/>
        </w:rPr>
        <w:t>er</w:t>
      </w:r>
      <w:r>
        <w:rPr>
          <w:rFonts w:ascii="Arial" w:hAnsi="Arial" w:cs="Arial"/>
          <w:sz w:val="24"/>
          <w:szCs w:val="24"/>
        </w:rPr>
        <w:t xml:space="preserve"> distance is maintained at all times.</w:t>
      </w:r>
    </w:p>
    <w:p w14:paraId="515788F8" w14:textId="1ECE598C" w:rsidR="00D34130" w:rsidRDefault="00D34130" w:rsidP="00E144AD">
      <w:pPr>
        <w:tabs>
          <w:tab w:val="left" w:pos="3324"/>
        </w:tabs>
        <w:spacing w:line="240" w:lineRule="auto"/>
        <w:contextualSpacing/>
        <w:rPr>
          <w:rFonts w:ascii="Arial" w:hAnsi="Arial" w:cs="Arial"/>
          <w:sz w:val="24"/>
          <w:szCs w:val="24"/>
        </w:rPr>
      </w:pPr>
    </w:p>
    <w:p w14:paraId="6D4E0009" w14:textId="54C6B8BA" w:rsidR="00D34130" w:rsidRPr="00D34130" w:rsidRDefault="008D1FB8" w:rsidP="00E144AD">
      <w:pPr>
        <w:tabs>
          <w:tab w:val="left" w:pos="3324"/>
        </w:tabs>
        <w:spacing w:line="240" w:lineRule="auto"/>
        <w:contextualSpacing/>
        <w:rPr>
          <w:rFonts w:ascii="Arial" w:hAnsi="Arial" w:cs="Arial"/>
          <w:b/>
          <w:sz w:val="24"/>
          <w:szCs w:val="24"/>
        </w:rPr>
      </w:pPr>
      <w:r>
        <w:rPr>
          <w:rFonts w:ascii="Arial" w:hAnsi="Arial" w:cs="Arial"/>
          <w:b/>
          <w:sz w:val="24"/>
          <w:szCs w:val="24"/>
        </w:rPr>
        <w:t xml:space="preserve">Group Session </w:t>
      </w:r>
    </w:p>
    <w:p w14:paraId="597FF057" w14:textId="0395DE39" w:rsidR="009D3353" w:rsidRDefault="009D3353" w:rsidP="009D3353">
      <w:pPr>
        <w:tabs>
          <w:tab w:val="left" w:pos="3324"/>
        </w:tabs>
        <w:spacing w:line="240" w:lineRule="auto"/>
        <w:contextualSpacing/>
        <w:jc w:val="center"/>
        <w:rPr>
          <w:rFonts w:ascii="Arial" w:hAnsi="Arial" w:cs="Arial"/>
          <w:sz w:val="24"/>
          <w:szCs w:val="24"/>
        </w:rPr>
      </w:pPr>
    </w:p>
    <w:p w14:paraId="07B71BD0" w14:textId="55BB7A41" w:rsidR="00D34130" w:rsidRDefault="00D34130" w:rsidP="00D34130">
      <w:pPr>
        <w:tabs>
          <w:tab w:val="left" w:pos="3324"/>
        </w:tabs>
        <w:spacing w:line="240" w:lineRule="auto"/>
        <w:contextualSpacing/>
        <w:rPr>
          <w:rFonts w:ascii="Arial" w:hAnsi="Arial" w:cs="Arial"/>
          <w:sz w:val="24"/>
          <w:szCs w:val="24"/>
        </w:rPr>
      </w:pPr>
      <w:r>
        <w:rPr>
          <w:rFonts w:ascii="Arial" w:hAnsi="Arial" w:cs="Arial"/>
          <w:sz w:val="24"/>
          <w:szCs w:val="24"/>
        </w:rPr>
        <w:t>When facilitating Money Mates</w:t>
      </w:r>
      <w:r w:rsidR="008D1FB8">
        <w:rPr>
          <w:rFonts w:ascii="Arial" w:hAnsi="Arial" w:cs="Arial"/>
          <w:sz w:val="24"/>
          <w:szCs w:val="24"/>
        </w:rPr>
        <w:t>, Community Education</w:t>
      </w:r>
      <w:r w:rsidR="00B55E7A">
        <w:rPr>
          <w:rFonts w:ascii="Arial" w:hAnsi="Arial" w:cs="Arial"/>
          <w:sz w:val="24"/>
          <w:szCs w:val="24"/>
        </w:rPr>
        <w:t>,</w:t>
      </w:r>
      <w:r w:rsidR="008D1FB8">
        <w:rPr>
          <w:rFonts w:ascii="Arial" w:hAnsi="Arial" w:cs="Arial"/>
          <w:sz w:val="24"/>
          <w:szCs w:val="24"/>
        </w:rPr>
        <w:t xml:space="preserve"> or Social Enterprise sessions</w:t>
      </w:r>
      <w:r>
        <w:rPr>
          <w:rFonts w:ascii="Arial" w:hAnsi="Arial" w:cs="Arial"/>
          <w:sz w:val="24"/>
          <w:szCs w:val="24"/>
        </w:rPr>
        <w:t xml:space="preserve"> for an external organisation, it is their responsibility to ensure all those attending are aware that they must be fully vaccinated to attend and arrive with their Vaccine Pass as proof.  </w:t>
      </w:r>
      <w:r w:rsidR="00185E81">
        <w:rPr>
          <w:rFonts w:ascii="Arial" w:hAnsi="Arial" w:cs="Arial"/>
          <w:sz w:val="24"/>
          <w:szCs w:val="24"/>
        </w:rPr>
        <w:t>Prior to beginning the course, the facilitator will also check everyone</w:t>
      </w:r>
      <w:r w:rsidR="00B55E7A">
        <w:rPr>
          <w:rFonts w:ascii="Arial" w:hAnsi="Arial" w:cs="Arial"/>
          <w:sz w:val="24"/>
          <w:szCs w:val="24"/>
        </w:rPr>
        <w:t>'</w:t>
      </w:r>
      <w:r w:rsidR="00185E81">
        <w:rPr>
          <w:rFonts w:ascii="Arial" w:hAnsi="Arial" w:cs="Arial"/>
          <w:sz w:val="24"/>
          <w:szCs w:val="24"/>
        </w:rPr>
        <w:t>s Vaccine Pass.</w:t>
      </w:r>
    </w:p>
    <w:p w14:paraId="144DF8F7" w14:textId="62F79606" w:rsidR="000B2557" w:rsidRDefault="000B2557" w:rsidP="00D34130">
      <w:pPr>
        <w:tabs>
          <w:tab w:val="left" w:pos="3324"/>
        </w:tabs>
        <w:spacing w:line="240" w:lineRule="auto"/>
        <w:contextualSpacing/>
        <w:rPr>
          <w:rFonts w:ascii="Arial" w:hAnsi="Arial" w:cs="Arial"/>
          <w:sz w:val="24"/>
          <w:szCs w:val="24"/>
        </w:rPr>
      </w:pPr>
    </w:p>
    <w:p w14:paraId="4F435D6A" w14:textId="1AF6DD84" w:rsidR="000B2557" w:rsidRDefault="000B2557" w:rsidP="00D34130">
      <w:pPr>
        <w:tabs>
          <w:tab w:val="left" w:pos="3324"/>
        </w:tabs>
        <w:spacing w:line="240" w:lineRule="auto"/>
        <w:contextualSpacing/>
        <w:rPr>
          <w:rFonts w:ascii="Arial" w:hAnsi="Arial" w:cs="Arial"/>
          <w:b/>
          <w:sz w:val="24"/>
          <w:szCs w:val="24"/>
        </w:rPr>
      </w:pPr>
      <w:r w:rsidRPr="000B2557">
        <w:rPr>
          <w:rFonts w:ascii="Arial" w:hAnsi="Arial" w:cs="Arial"/>
          <w:b/>
          <w:sz w:val="24"/>
          <w:szCs w:val="24"/>
        </w:rPr>
        <w:t>Testing</w:t>
      </w:r>
    </w:p>
    <w:p w14:paraId="0B9CC089" w14:textId="1E507377" w:rsidR="000B2557" w:rsidRDefault="000B2557" w:rsidP="00D34130">
      <w:pPr>
        <w:tabs>
          <w:tab w:val="left" w:pos="3324"/>
        </w:tabs>
        <w:spacing w:line="240" w:lineRule="auto"/>
        <w:contextualSpacing/>
        <w:rPr>
          <w:rFonts w:ascii="Arial" w:hAnsi="Arial" w:cs="Arial"/>
          <w:b/>
          <w:sz w:val="24"/>
          <w:szCs w:val="24"/>
        </w:rPr>
      </w:pPr>
    </w:p>
    <w:p w14:paraId="0F6A5A59" w14:textId="1BAEB1B5" w:rsidR="000B2557" w:rsidRDefault="000B2557" w:rsidP="00D34130">
      <w:pPr>
        <w:tabs>
          <w:tab w:val="left" w:pos="3324"/>
        </w:tabs>
        <w:spacing w:line="240" w:lineRule="auto"/>
        <w:contextualSpacing/>
        <w:rPr>
          <w:rFonts w:ascii="Arial" w:hAnsi="Arial" w:cs="Arial"/>
          <w:sz w:val="24"/>
          <w:szCs w:val="24"/>
        </w:rPr>
      </w:pPr>
      <w:r w:rsidRPr="000B2557">
        <w:rPr>
          <w:rFonts w:ascii="Arial" w:hAnsi="Arial" w:cs="Arial"/>
          <w:sz w:val="24"/>
          <w:szCs w:val="24"/>
        </w:rPr>
        <w:t xml:space="preserve">Antigen testing is not </w:t>
      </w:r>
      <w:r>
        <w:rPr>
          <w:rFonts w:ascii="Arial" w:hAnsi="Arial" w:cs="Arial"/>
          <w:sz w:val="24"/>
          <w:szCs w:val="24"/>
        </w:rPr>
        <w:t xml:space="preserve">currently </w:t>
      </w:r>
      <w:r w:rsidRPr="000B2557">
        <w:rPr>
          <w:rFonts w:ascii="Arial" w:hAnsi="Arial" w:cs="Arial"/>
          <w:sz w:val="24"/>
          <w:szCs w:val="24"/>
        </w:rPr>
        <w:t>covered in the policy but this will be considered in the future as tests become available and as directed by the Ministry of Health.</w:t>
      </w:r>
    </w:p>
    <w:p w14:paraId="277AF4F8" w14:textId="33572631" w:rsidR="00D34130" w:rsidRPr="000B2557" w:rsidRDefault="00D34130" w:rsidP="00D34130">
      <w:pPr>
        <w:tabs>
          <w:tab w:val="left" w:pos="3324"/>
        </w:tabs>
        <w:spacing w:line="240" w:lineRule="auto"/>
        <w:contextualSpacing/>
        <w:rPr>
          <w:rFonts w:ascii="Arial" w:hAnsi="Arial" w:cs="Arial"/>
          <w:sz w:val="24"/>
          <w:szCs w:val="24"/>
        </w:rPr>
      </w:pPr>
    </w:p>
    <w:p w14:paraId="1C3429A0" w14:textId="77777777" w:rsidR="00C1502B" w:rsidRPr="00E972EA" w:rsidRDefault="00C1502B" w:rsidP="00C1502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cstheme="minorHAnsi"/>
          <w:b/>
          <w:bCs/>
          <w:caps/>
          <w:color w:val="FFFFFF" w:themeColor="background1"/>
          <w:spacing w:val="15"/>
          <w:sz w:val="28"/>
          <w:szCs w:val="28"/>
        </w:rPr>
      </w:pPr>
      <w:r>
        <w:rPr>
          <w:rFonts w:eastAsiaTheme="minorEastAsia" w:cstheme="minorHAnsi"/>
          <w:b/>
          <w:bCs/>
          <w:caps/>
          <w:color w:val="FFFFFF" w:themeColor="background1"/>
          <w:spacing w:val="15"/>
          <w:sz w:val="28"/>
          <w:szCs w:val="28"/>
        </w:rPr>
        <w:t>Relevant documentation</w:t>
      </w:r>
    </w:p>
    <w:p w14:paraId="182DA7CF" w14:textId="77777777" w:rsidR="00C1502B" w:rsidRDefault="00C1502B" w:rsidP="00C1502B">
      <w:pPr>
        <w:tabs>
          <w:tab w:val="left" w:pos="3324"/>
        </w:tabs>
        <w:spacing w:line="240" w:lineRule="auto"/>
        <w:contextualSpacing/>
      </w:pPr>
      <w:r>
        <w:t xml:space="preserve"> </w:t>
      </w:r>
    </w:p>
    <w:p w14:paraId="179309DA" w14:textId="063D331A" w:rsidR="001D2993" w:rsidRDefault="001D2993" w:rsidP="001D2993">
      <w:pPr>
        <w:pStyle w:val="NoSpacing"/>
        <w:numPr>
          <w:ilvl w:val="0"/>
          <w:numId w:val="20"/>
        </w:numPr>
        <w:ind w:left="284" w:hanging="284"/>
        <w:jc w:val="both"/>
        <w:rPr>
          <w:rFonts w:ascii="Arial" w:hAnsi="Arial" w:cs="Arial"/>
          <w:sz w:val="24"/>
          <w:szCs w:val="24"/>
        </w:rPr>
      </w:pPr>
      <w:r>
        <w:rPr>
          <w:rFonts w:ascii="Arial" w:hAnsi="Arial" w:cs="Arial"/>
          <w:sz w:val="24"/>
          <w:szCs w:val="24"/>
        </w:rPr>
        <w:t>Health and Safety Manual (including Policy)</w:t>
      </w:r>
    </w:p>
    <w:p w14:paraId="16B878AF" w14:textId="28158AFC" w:rsidR="00E64DCA" w:rsidRPr="007C6E02" w:rsidRDefault="007C6E02" w:rsidP="001D2993">
      <w:pPr>
        <w:pStyle w:val="NoSpacing"/>
        <w:numPr>
          <w:ilvl w:val="0"/>
          <w:numId w:val="20"/>
        </w:numPr>
        <w:ind w:left="284" w:hanging="284"/>
        <w:jc w:val="both"/>
        <w:rPr>
          <w:rFonts w:ascii="Arial" w:hAnsi="Arial" w:cs="Arial"/>
          <w:sz w:val="24"/>
          <w:szCs w:val="24"/>
        </w:rPr>
      </w:pPr>
      <w:r w:rsidRPr="007C6E02">
        <w:rPr>
          <w:rFonts w:ascii="Arial" w:hAnsi="Arial" w:cs="Arial"/>
          <w:sz w:val="24"/>
          <w:szCs w:val="24"/>
        </w:rPr>
        <w:t>C</w:t>
      </w:r>
      <w:r>
        <w:rPr>
          <w:rFonts w:ascii="Arial" w:hAnsi="Arial" w:cs="Arial"/>
          <w:sz w:val="24"/>
          <w:szCs w:val="24"/>
        </w:rPr>
        <w:t>oronav</w:t>
      </w:r>
      <w:r w:rsidRPr="007C6E02">
        <w:rPr>
          <w:rFonts w:ascii="Arial" w:hAnsi="Arial" w:cs="Arial"/>
          <w:sz w:val="24"/>
          <w:szCs w:val="24"/>
        </w:rPr>
        <w:t>irus Pandemic Escalation Plan</w:t>
      </w:r>
    </w:p>
    <w:p w14:paraId="74BD2E8F" w14:textId="6005352C" w:rsidR="0036187F" w:rsidRPr="005132A4" w:rsidRDefault="005132A4" w:rsidP="001D2993">
      <w:pPr>
        <w:pStyle w:val="NoSpacing"/>
        <w:numPr>
          <w:ilvl w:val="0"/>
          <w:numId w:val="20"/>
        </w:numPr>
        <w:ind w:left="284" w:hanging="284"/>
        <w:jc w:val="both"/>
        <w:rPr>
          <w:rFonts w:ascii="Arial" w:hAnsi="Arial" w:cs="Arial"/>
          <w:sz w:val="24"/>
          <w:szCs w:val="24"/>
        </w:rPr>
      </w:pPr>
      <w:r w:rsidRPr="005132A4">
        <w:rPr>
          <w:rFonts w:ascii="Arial" w:hAnsi="Arial" w:cs="Arial"/>
          <w:sz w:val="24"/>
          <w:szCs w:val="24"/>
        </w:rPr>
        <w:t>Personnel Policy</w:t>
      </w:r>
    </w:p>
    <w:p w14:paraId="7C914934" w14:textId="567EF00B" w:rsidR="0036187F" w:rsidRDefault="0036187F" w:rsidP="001D2993">
      <w:pPr>
        <w:pStyle w:val="NoSpacing"/>
        <w:numPr>
          <w:ilvl w:val="0"/>
          <w:numId w:val="20"/>
        </w:numPr>
        <w:ind w:left="284" w:hanging="284"/>
        <w:jc w:val="both"/>
        <w:rPr>
          <w:rFonts w:ascii="Arial" w:hAnsi="Arial" w:cs="Arial"/>
          <w:sz w:val="24"/>
          <w:szCs w:val="24"/>
        </w:rPr>
      </w:pPr>
      <w:r>
        <w:rPr>
          <w:rFonts w:ascii="Arial" w:hAnsi="Arial" w:cs="Arial"/>
          <w:sz w:val="24"/>
          <w:szCs w:val="24"/>
        </w:rPr>
        <w:t>Individual Employment Agreement</w:t>
      </w:r>
    </w:p>
    <w:p w14:paraId="62E1BFAA" w14:textId="77777777" w:rsidR="00C1502B" w:rsidRPr="00C1502B" w:rsidRDefault="00C1502B" w:rsidP="00C1502B">
      <w:pPr>
        <w:tabs>
          <w:tab w:val="left" w:pos="3324"/>
        </w:tabs>
        <w:spacing w:line="240" w:lineRule="auto"/>
        <w:contextualSpacing/>
        <w:rPr>
          <w:rFonts w:ascii="Arial" w:hAnsi="Arial" w:cs="Arial"/>
          <w:sz w:val="24"/>
          <w:szCs w:val="24"/>
        </w:rPr>
      </w:pPr>
    </w:p>
    <w:p w14:paraId="0982D27A" w14:textId="77777777" w:rsidR="00C1502B" w:rsidRPr="00E972EA" w:rsidRDefault="00C1502B" w:rsidP="00C1502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cstheme="minorHAnsi"/>
          <w:b/>
          <w:bCs/>
          <w:caps/>
          <w:color w:val="FFFFFF" w:themeColor="background1"/>
          <w:spacing w:val="15"/>
          <w:sz w:val="28"/>
          <w:szCs w:val="28"/>
        </w:rPr>
      </w:pPr>
      <w:r>
        <w:rPr>
          <w:rFonts w:eastAsiaTheme="minorEastAsia" w:cstheme="minorHAnsi"/>
          <w:b/>
          <w:bCs/>
          <w:caps/>
          <w:color w:val="FFFFFF" w:themeColor="background1"/>
          <w:spacing w:val="15"/>
          <w:sz w:val="28"/>
          <w:szCs w:val="28"/>
        </w:rPr>
        <w:t>relevant legislation</w:t>
      </w:r>
    </w:p>
    <w:p w14:paraId="7AD14425" w14:textId="77777777" w:rsidR="00C1502B" w:rsidRDefault="00C1502B" w:rsidP="00C1502B">
      <w:pPr>
        <w:tabs>
          <w:tab w:val="left" w:pos="3324"/>
        </w:tabs>
        <w:spacing w:line="240" w:lineRule="auto"/>
        <w:contextualSpacing/>
        <w:rPr>
          <w:rFonts w:ascii="Calibri" w:eastAsia="Times New Roman" w:hAnsi="Calibri" w:cs="Calibri"/>
          <w:b/>
          <w:caps/>
          <w:spacing w:val="15"/>
        </w:rPr>
      </w:pPr>
      <w:r>
        <w:t xml:space="preserve"> </w:t>
      </w:r>
    </w:p>
    <w:p w14:paraId="493037A0" w14:textId="290199DD" w:rsidR="00A71D78" w:rsidRDefault="00696E27" w:rsidP="001D2993">
      <w:pPr>
        <w:pStyle w:val="ListParagraph"/>
        <w:numPr>
          <w:ilvl w:val="0"/>
          <w:numId w:val="36"/>
        </w:numPr>
        <w:tabs>
          <w:tab w:val="left" w:pos="3324"/>
        </w:tabs>
        <w:spacing w:line="240" w:lineRule="auto"/>
        <w:ind w:left="284" w:hanging="284"/>
        <w:rPr>
          <w:rFonts w:ascii="Arial" w:hAnsi="Arial" w:cs="Arial"/>
          <w:sz w:val="24"/>
          <w:szCs w:val="24"/>
        </w:rPr>
      </w:pPr>
      <w:r w:rsidRPr="001D2993">
        <w:rPr>
          <w:rFonts w:ascii="Arial" w:hAnsi="Arial" w:cs="Arial"/>
          <w:sz w:val="24"/>
          <w:szCs w:val="24"/>
        </w:rPr>
        <w:t xml:space="preserve">Health and Safety </w:t>
      </w:r>
      <w:r w:rsidR="00C1502B" w:rsidRPr="001D2993">
        <w:rPr>
          <w:rFonts w:ascii="Arial" w:hAnsi="Arial" w:cs="Arial"/>
          <w:sz w:val="24"/>
          <w:szCs w:val="24"/>
        </w:rPr>
        <w:t>at Work</w:t>
      </w:r>
      <w:r w:rsidRPr="001D2993">
        <w:rPr>
          <w:rFonts w:ascii="Arial" w:hAnsi="Arial" w:cs="Arial"/>
          <w:sz w:val="24"/>
          <w:szCs w:val="24"/>
        </w:rPr>
        <w:t xml:space="preserve"> Act </w:t>
      </w:r>
      <w:r w:rsidR="00C1502B" w:rsidRPr="001D2993">
        <w:rPr>
          <w:rFonts w:ascii="Arial" w:hAnsi="Arial" w:cs="Arial"/>
          <w:sz w:val="24"/>
          <w:szCs w:val="24"/>
        </w:rPr>
        <w:t>2015</w:t>
      </w:r>
    </w:p>
    <w:p w14:paraId="3D786D6E" w14:textId="5865BFF1" w:rsidR="00A40EF5" w:rsidRDefault="00A40EF5" w:rsidP="001D2993">
      <w:pPr>
        <w:pStyle w:val="ListParagraph"/>
        <w:numPr>
          <w:ilvl w:val="0"/>
          <w:numId w:val="36"/>
        </w:numPr>
        <w:tabs>
          <w:tab w:val="left" w:pos="3324"/>
        </w:tabs>
        <w:spacing w:line="240" w:lineRule="auto"/>
        <w:ind w:left="284" w:hanging="284"/>
        <w:rPr>
          <w:rFonts w:ascii="Arial" w:hAnsi="Arial" w:cs="Arial"/>
          <w:sz w:val="24"/>
          <w:szCs w:val="24"/>
        </w:rPr>
      </w:pPr>
      <w:r>
        <w:rPr>
          <w:rFonts w:ascii="Arial" w:hAnsi="Arial" w:cs="Arial"/>
          <w:sz w:val="24"/>
          <w:szCs w:val="24"/>
        </w:rPr>
        <w:t>Bill of Rights Act 1990</w:t>
      </w:r>
    </w:p>
    <w:p w14:paraId="5A16ABC2" w14:textId="4B0EE5DE" w:rsidR="0036187F" w:rsidRDefault="0036187F" w:rsidP="001D2993">
      <w:pPr>
        <w:pStyle w:val="ListParagraph"/>
        <w:numPr>
          <w:ilvl w:val="0"/>
          <w:numId w:val="36"/>
        </w:numPr>
        <w:tabs>
          <w:tab w:val="left" w:pos="3324"/>
        </w:tabs>
        <w:spacing w:line="240" w:lineRule="auto"/>
        <w:ind w:left="284" w:hanging="284"/>
        <w:rPr>
          <w:rFonts w:ascii="Arial" w:hAnsi="Arial" w:cs="Arial"/>
          <w:sz w:val="24"/>
          <w:szCs w:val="24"/>
        </w:rPr>
      </w:pPr>
      <w:r>
        <w:rPr>
          <w:rFonts w:ascii="Arial" w:hAnsi="Arial" w:cs="Arial"/>
          <w:sz w:val="24"/>
          <w:szCs w:val="24"/>
        </w:rPr>
        <w:t>COVID-19 Pubic Health Response (Vaccination) Order 2021</w:t>
      </w:r>
    </w:p>
    <w:p w14:paraId="529456D1" w14:textId="392BE5EF" w:rsidR="0036187F" w:rsidRDefault="0036187F" w:rsidP="001D2993">
      <w:pPr>
        <w:pStyle w:val="ListParagraph"/>
        <w:numPr>
          <w:ilvl w:val="0"/>
          <w:numId w:val="36"/>
        </w:numPr>
        <w:tabs>
          <w:tab w:val="left" w:pos="3324"/>
        </w:tabs>
        <w:spacing w:line="240" w:lineRule="auto"/>
        <w:ind w:left="284" w:hanging="284"/>
        <w:rPr>
          <w:rFonts w:ascii="Arial" w:hAnsi="Arial" w:cs="Arial"/>
          <w:sz w:val="24"/>
          <w:szCs w:val="24"/>
        </w:rPr>
      </w:pPr>
      <w:r>
        <w:rPr>
          <w:rFonts w:ascii="Arial" w:hAnsi="Arial" w:cs="Arial"/>
          <w:sz w:val="24"/>
          <w:szCs w:val="24"/>
        </w:rPr>
        <w:t>Employment Relations Act 2000</w:t>
      </w:r>
    </w:p>
    <w:p w14:paraId="4870078B" w14:textId="4673F122" w:rsidR="0036187F" w:rsidRPr="001D2993" w:rsidRDefault="0036187F" w:rsidP="001D2993">
      <w:pPr>
        <w:pStyle w:val="ListParagraph"/>
        <w:numPr>
          <w:ilvl w:val="0"/>
          <w:numId w:val="36"/>
        </w:numPr>
        <w:tabs>
          <w:tab w:val="left" w:pos="3324"/>
        </w:tabs>
        <w:spacing w:line="240" w:lineRule="auto"/>
        <w:ind w:left="284" w:hanging="284"/>
        <w:rPr>
          <w:rFonts w:ascii="Arial" w:hAnsi="Arial" w:cs="Arial"/>
          <w:sz w:val="24"/>
          <w:szCs w:val="24"/>
        </w:rPr>
      </w:pPr>
      <w:r>
        <w:rPr>
          <w:rFonts w:ascii="Arial" w:hAnsi="Arial" w:cs="Arial"/>
          <w:sz w:val="24"/>
          <w:szCs w:val="24"/>
        </w:rPr>
        <w:t>Human Rights Act 1993</w:t>
      </w:r>
    </w:p>
    <w:p w14:paraId="4439A2EC" w14:textId="2C9DD04C" w:rsidR="001D2993" w:rsidRDefault="001D2993" w:rsidP="001D2993">
      <w:pPr>
        <w:pStyle w:val="ListParagraph"/>
        <w:numPr>
          <w:ilvl w:val="0"/>
          <w:numId w:val="36"/>
        </w:numPr>
        <w:tabs>
          <w:tab w:val="left" w:pos="3324"/>
        </w:tabs>
        <w:spacing w:line="240" w:lineRule="auto"/>
        <w:ind w:left="284" w:hanging="284"/>
        <w:rPr>
          <w:rFonts w:ascii="Arial" w:hAnsi="Arial" w:cs="Arial"/>
          <w:sz w:val="24"/>
          <w:szCs w:val="24"/>
        </w:rPr>
      </w:pPr>
      <w:r>
        <w:rPr>
          <w:rFonts w:ascii="Arial" w:hAnsi="Arial" w:cs="Arial"/>
          <w:sz w:val="24"/>
          <w:szCs w:val="24"/>
        </w:rPr>
        <w:t>Privacy Act 2020</w:t>
      </w:r>
    </w:p>
    <w:p w14:paraId="336703BD" w14:textId="77777777" w:rsidR="00243F45" w:rsidRPr="00243F45" w:rsidRDefault="00243F45" w:rsidP="00243F45">
      <w:pPr>
        <w:tabs>
          <w:tab w:val="left" w:pos="3324"/>
        </w:tabs>
        <w:spacing w:line="240" w:lineRule="auto"/>
        <w:rPr>
          <w:rFonts w:ascii="Arial" w:hAnsi="Arial" w:cs="Arial"/>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4"/>
        <w:gridCol w:w="4231"/>
        <w:gridCol w:w="561"/>
      </w:tblGrid>
      <w:tr w:rsidR="00D116AD" w14:paraId="5F132F4F" w14:textId="77777777" w:rsidTr="0078447E">
        <w:tc>
          <w:tcPr>
            <w:tcW w:w="9628" w:type="dxa"/>
            <w:gridSpan w:val="3"/>
            <w:shd w:val="clear" w:color="auto" w:fill="auto"/>
          </w:tcPr>
          <w:p w14:paraId="232860B8" w14:textId="77777777" w:rsidR="00D116AD" w:rsidRPr="007702E6" w:rsidRDefault="00D116AD" w:rsidP="00D116AD">
            <w:pPr>
              <w:pStyle w:val="ListParagraph"/>
              <w:numPr>
                <w:ilvl w:val="0"/>
                <w:numId w:val="42"/>
              </w:numPr>
              <w:spacing w:line="276" w:lineRule="auto"/>
              <w:ind w:left="321" w:hanging="321"/>
              <w:jc w:val="both"/>
              <w:outlineLvl w:val="3"/>
              <w:rPr>
                <w:rFonts w:ascii="Arial" w:hAnsi="Arial"/>
                <w:b/>
                <w:color w:val="FFFFFF" w:themeColor="background1"/>
                <w:sz w:val="28"/>
                <w:szCs w:val="28"/>
              </w:rPr>
            </w:pPr>
          </w:p>
        </w:tc>
      </w:tr>
      <w:tr w:rsidR="00D116AD" w14:paraId="0157D024" w14:textId="77777777" w:rsidTr="0078447E">
        <w:tc>
          <w:tcPr>
            <w:tcW w:w="9628" w:type="dxa"/>
            <w:gridSpan w:val="3"/>
            <w:shd w:val="clear" w:color="auto" w:fill="4472C4" w:themeFill="accent1"/>
          </w:tcPr>
          <w:p w14:paraId="7E0AD9F0" w14:textId="77777777" w:rsidR="00D116AD" w:rsidRPr="007702E6" w:rsidRDefault="00D116AD" w:rsidP="0078447E">
            <w:pPr>
              <w:pStyle w:val="ListParagraph"/>
              <w:spacing w:line="276" w:lineRule="auto"/>
              <w:ind w:left="0"/>
              <w:outlineLvl w:val="3"/>
              <w:rPr>
                <w:rFonts w:ascii="Arial" w:hAnsi="Arial"/>
                <w:b/>
                <w:color w:val="FFFFFF" w:themeColor="background1"/>
                <w:sz w:val="28"/>
                <w:szCs w:val="28"/>
              </w:rPr>
            </w:pPr>
            <w:r w:rsidRPr="007702E6">
              <w:rPr>
                <w:rFonts w:ascii="Arial" w:hAnsi="Arial"/>
                <w:b/>
                <w:color w:val="FFFFFF" w:themeColor="background1"/>
                <w:sz w:val="28"/>
                <w:szCs w:val="28"/>
              </w:rPr>
              <w:t>DOCUMENT MANAGEMENT</w:t>
            </w:r>
          </w:p>
        </w:tc>
      </w:tr>
      <w:tr w:rsidR="00D116AD" w14:paraId="320969CC" w14:textId="77777777" w:rsidTr="0078447E">
        <w:tc>
          <w:tcPr>
            <w:tcW w:w="9628" w:type="dxa"/>
            <w:gridSpan w:val="3"/>
            <w:shd w:val="clear" w:color="auto" w:fill="auto"/>
          </w:tcPr>
          <w:p w14:paraId="20D8A39C" w14:textId="77777777" w:rsidR="00D116AD" w:rsidRPr="002814A8" w:rsidRDefault="00D116AD" w:rsidP="0078447E">
            <w:pPr>
              <w:pStyle w:val="ListParagraph"/>
              <w:spacing w:line="276" w:lineRule="auto"/>
              <w:ind w:left="0"/>
              <w:outlineLvl w:val="3"/>
              <w:rPr>
                <w:rFonts w:ascii="Arial" w:hAnsi="Arial"/>
                <w:u w:val="single"/>
              </w:rPr>
            </w:pPr>
          </w:p>
        </w:tc>
      </w:tr>
      <w:tr w:rsidR="00D116AD" w:rsidRPr="00A233F3" w14:paraId="2169FB1B" w14:textId="77777777" w:rsidTr="0078447E">
        <w:trPr>
          <w:gridAfter w:val="1"/>
          <w:wAfter w:w="612" w:type="dxa"/>
        </w:trPr>
        <w:tc>
          <w:tcPr>
            <w:tcW w:w="4508" w:type="dxa"/>
            <w:hideMark/>
          </w:tcPr>
          <w:p w14:paraId="2E2C7916" w14:textId="77777777" w:rsidR="00D116AD" w:rsidRPr="00A233F3" w:rsidRDefault="00D116AD" w:rsidP="0078447E">
            <w:pPr>
              <w:rPr>
                <w:rFonts w:ascii="Arial" w:hAnsi="Arial"/>
              </w:rPr>
            </w:pPr>
            <w:r w:rsidRPr="00A233F3">
              <w:rPr>
                <w:rFonts w:ascii="Arial" w:hAnsi="Arial"/>
                <w:b/>
              </w:rPr>
              <w:t>Content Manager:</w:t>
            </w:r>
            <w:r w:rsidRPr="00A233F3">
              <w:rPr>
                <w:rFonts w:ascii="Arial" w:hAnsi="Arial"/>
              </w:rPr>
              <w:t xml:space="preserve">     </w:t>
            </w:r>
            <w:r>
              <w:rPr>
                <w:rFonts w:ascii="Arial" w:hAnsi="Arial"/>
              </w:rPr>
              <w:t>TBAS GM</w:t>
            </w:r>
          </w:p>
          <w:p w14:paraId="7B2E0523" w14:textId="77777777" w:rsidR="00D116AD" w:rsidRPr="00A233F3" w:rsidRDefault="00D116AD" w:rsidP="0078447E">
            <w:pPr>
              <w:rPr>
                <w:rFonts w:ascii="Arial" w:hAnsi="Arial"/>
              </w:rPr>
            </w:pPr>
            <w:r w:rsidRPr="00A233F3">
              <w:rPr>
                <w:rFonts w:ascii="Arial" w:hAnsi="Arial"/>
                <w:b/>
              </w:rPr>
              <w:t>Owner:</w:t>
            </w:r>
            <w:r w:rsidRPr="00A233F3">
              <w:rPr>
                <w:rFonts w:ascii="Arial" w:hAnsi="Arial"/>
              </w:rPr>
              <w:t xml:space="preserve">                       TBAS </w:t>
            </w:r>
            <w:r>
              <w:rPr>
                <w:rFonts w:ascii="Arial" w:hAnsi="Arial"/>
              </w:rPr>
              <w:t>GM</w:t>
            </w:r>
          </w:p>
          <w:p w14:paraId="2F88047E" w14:textId="77777777" w:rsidR="00D116AD" w:rsidRPr="00A233F3" w:rsidRDefault="00D116AD" w:rsidP="0078447E">
            <w:pPr>
              <w:rPr>
                <w:rFonts w:ascii="Arial" w:hAnsi="Arial"/>
              </w:rPr>
            </w:pPr>
            <w:r w:rsidRPr="00A233F3">
              <w:rPr>
                <w:rFonts w:ascii="Arial" w:hAnsi="Arial"/>
                <w:b/>
              </w:rPr>
              <w:t>Approver:</w:t>
            </w:r>
            <w:r w:rsidRPr="00A233F3">
              <w:rPr>
                <w:rFonts w:ascii="Arial" w:hAnsi="Arial"/>
              </w:rPr>
              <w:t xml:space="preserve">                  TBAS </w:t>
            </w:r>
            <w:r>
              <w:rPr>
                <w:rFonts w:ascii="Arial" w:hAnsi="Arial"/>
              </w:rPr>
              <w:t>GM/Chair</w:t>
            </w:r>
          </w:p>
        </w:tc>
        <w:tc>
          <w:tcPr>
            <w:tcW w:w="4508" w:type="dxa"/>
            <w:hideMark/>
          </w:tcPr>
          <w:p w14:paraId="10211FE1" w14:textId="52A53107" w:rsidR="00D116AD" w:rsidRPr="00A233F3" w:rsidRDefault="00D116AD" w:rsidP="0078447E">
            <w:pPr>
              <w:rPr>
                <w:rFonts w:ascii="Arial" w:hAnsi="Arial"/>
              </w:rPr>
            </w:pPr>
            <w:r w:rsidRPr="00A233F3">
              <w:rPr>
                <w:rFonts w:ascii="Arial" w:hAnsi="Arial"/>
                <w:b/>
              </w:rPr>
              <w:t>Date reviewed:</w:t>
            </w:r>
            <w:r w:rsidRPr="00A233F3">
              <w:rPr>
                <w:rFonts w:ascii="Arial" w:hAnsi="Arial"/>
              </w:rPr>
              <w:t xml:space="preserve">    </w:t>
            </w:r>
            <w:r>
              <w:rPr>
                <w:rFonts w:ascii="Arial" w:hAnsi="Arial"/>
              </w:rPr>
              <w:t>Dec 2021</w:t>
            </w:r>
          </w:p>
          <w:p w14:paraId="61D0C6DD" w14:textId="62E241BF" w:rsidR="00D116AD" w:rsidRPr="00A233F3" w:rsidRDefault="00D116AD" w:rsidP="00D116AD">
            <w:pPr>
              <w:rPr>
                <w:rFonts w:ascii="Arial" w:hAnsi="Arial"/>
              </w:rPr>
            </w:pPr>
            <w:r w:rsidRPr="00A233F3">
              <w:rPr>
                <w:rFonts w:ascii="Arial" w:hAnsi="Arial"/>
                <w:b/>
              </w:rPr>
              <w:t>Review date:</w:t>
            </w:r>
            <w:r w:rsidRPr="00A233F3">
              <w:rPr>
                <w:rFonts w:ascii="Arial" w:hAnsi="Arial"/>
              </w:rPr>
              <w:t xml:space="preserve">    </w:t>
            </w:r>
            <w:r>
              <w:rPr>
                <w:rFonts w:ascii="Arial" w:hAnsi="Arial"/>
              </w:rPr>
              <w:t xml:space="preserve">   Dec 2022</w:t>
            </w:r>
          </w:p>
        </w:tc>
      </w:tr>
    </w:tbl>
    <w:p w14:paraId="79D30715" w14:textId="77777777" w:rsidR="00D116AD" w:rsidRDefault="00D116AD" w:rsidP="00D116AD">
      <w:pPr>
        <w:pStyle w:val="ListParagraph"/>
        <w:spacing w:line="276" w:lineRule="auto"/>
        <w:ind w:left="993"/>
        <w:outlineLvl w:val="3"/>
        <w:rPr>
          <w:rFonts w:ascii="Arial" w:hAnsi="Arial" w:cs="Arial"/>
          <w:b/>
          <w:szCs w:val="24"/>
          <w:u w:val="single"/>
        </w:rPr>
      </w:pPr>
    </w:p>
    <w:p w14:paraId="596B251E" w14:textId="77777777" w:rsidR="00D116AD" w:rsidRPr="00D116AD" w:rsidRDefault="00D116AD" w:rsidP="00D116AD">
      <w:pPr>
        <w:tabs>
          <w:tab w:val="left" w:pos="3324"/>
        </w:tabs>
        <w:spacing w:line="240" w:lineRule="auto"/>
        <w:rPr>
          <w:rFonts w:ascii="Arial" w:hAnsi="Arial" w:cs="Arial"/>
          <w:sz w:val="24"/>
          <w:szCs w:val="24"/>
        </w:rPr>
      </w:pPr>
    </w:p>
    <w:sectPr w:rsidR="00D116AD" w:rsidRPr="00D116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CD5D" w14:textId="77777777" w:rsidR="00920297" w:rsidRDefault="00920297" w:rsidP="003D7962">
      <w:pPr>
        <w:spacing w:after="0" w:line="240" w:lineRule="auto"/>
      </w:pPr>
      <w:r>
        <w:separator/>
      </w:r>
    </w:p>
  </w:endnote>
  <w:endnote w:type="continuationSeparator" w:id="0">
    <w:p w14:paraId="581FD47D" w14:textId="77777777" w:rsidR="00920297" w:rsidRDefault="00920297" w:rsidP="003D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A2F2" w14:textId="0004B5D3" w:rsidR="000B2557" w:rsidRDefault="000B2557">
    <w:pPr>
      <w:pStyle w:val="Footer"/>
      <w:rPr>
        <w:lang w:val="en-US"/>
      </w:rPr>
    </w:pPr>
    <w:r>
      <w:rPr>
        <w:lang w:val="en-US"/>
      </w:rPr>
      <w:t>Version 1</w:t>
    </w:r>
  </w:p>
  <w:p w14:paraId="4FC01693" w14:textId="7E452020" w:rsidR="00243F45" w:rsidRDefault="00243F45" w:rsidP="00243F45">
    <w:pPr>
      <w:pStyle w:val="Footer"/>
      <w:jc w:val="center"/>
      <w:rPr>
        <w:lang w:val="en-US"/>
      </w:rPr>
    </w:pPr>
    <w:r>
      <w:rPr>
        <w:lang w:val="en-US"/>
      </w:rPr>
      <w:fldChar w:fldCharType="begin"/>
    </w:r>
    <w:r>
      <w:rPr>
        <w:lang w:val="en-US"/>
      </w:rPr>
      <w:instrText xml:space="preserve"> DATE  \@ "d MMMM yyyy"  \* MERGEFORMAT </w:instrText>
    </w:r>
    <w:r>
      <w:rPr>
        <w:lang w:val="en-US"/>
      </w:rPr>
      <w:fldChar w:fldCharType="separate"/>
    </w:r>
    <w:r w:rsidR="00F13112">
      <w:rPr>
        <w:noProof/>
        <w:lang w:val="en-US"/>
      </w:rPr>
      <w:t>9 January 2022</w:t>
    </w:r>
    <w:r>
      <w:rPr>
        <w:lang w:val="en-US"/>
      </w:rPr>
      <w:fldChar w:fldCharType="end"/>
    </w:r>
  </w:p>
  <w:p w14:paraId="07F5169B" w14:textId="5F31FC0C" w:rsidR="000B2557" w:rsidRPr="00DF63B8" w:rsidRDefault="000B2557" w:rsidP="00DF63B8">
    <w:pPr>
      <w:pStyle w:val="Footer"/>
      <w:jc w:val="center"/>
      <w:rPr>
        <w:lang w:val="en-US"/>
      </w:rPr>
    </w:pPr>
    <w:r>
      <w:rPr>
        <w:lang w:val="en-US"/>
      </w:rPr>
      <w:fldChar w:fldCharType="begin"/>
    </w:r>
    <w:r>
      <w:rPr>
        <w:lang w:val="en-US"/>
      </w:rPr>
      <w:instrText xml:space="preserve"> PAGE   \* MERGEFORMAT </w:instrText>
    </w:r>
    <w:r>
      <w:rPr>
        <w:lang w:val="en-US"/>
      </w:rPr>
      <w:fldChar w:fldCharType="separate"/>
    </w:r>
    <w:r w:rsidR="00536214">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F9FD" w14:textId="77777777" w:rsidR="00920297" w:rsidRDefault="00920297" w:rsidP="003D7962">
      <w:pPr>
        <w:spacing w:after="0" w:line="240" w:lineRule="auto"/>
      </w:pPr>
      <w:r>
        <w:separator/>
      </w:r>
    </w:p>
  </w:footnote>
  <w:footnote w:type="continuationSeparator" w:id="0">
    <w:p w14:paraId="72AE1527" w14:textId="77777777" w:rsidR="00920297" w:rsidRDefault="00920297" w:rsidP="003D7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2B"/>
    <w:multiLevelType w:val="hybridMultilevel"/>
    <w:tmpl w:val="3A2C0986"/>
    <w:lvl w:ilvl="0" w:tplc="1409000B">
      <w:start w:val="1"/>
      <w:numFmt w:val="bullet"/>
      <w:lvlText w:val=""/>
      <w:lvlJc w:val="left"/>
      <w:pPr>
        <w:ind w:left="1368" w:hanging="360"/>
      </w:pPr>
      <w:rPr>
        <w:rFonts w:ascii="Wingdings" w:hAnsi="Wingdings" w:hint="default"/>
      </w:rPr>
    </w:lvl>
    <w:lvl w:ilvl="1" w:tplc="14090003" w:tentative="1">
      <w:start w:val="1"/>
      <w:numFmt w:val="bullet"/>
      <w:lvlText w:val="o"/>
      <w:lvlJc w:val="left"/>
      <w:pPr>
        <w:ind w:left="2088" w:hanging="360"/>
      </w:pPr>
      <w:rPr>
        <w:rFonts w:ascii="Courier New" w:hAnsi="Courier New" w:cs="Courier New" w:hint="default"/>
      </w:rPr>
    </w:lvl>
    <w:lvl w:ilvl="2" w:tplc="14090005" w:tentative="1">
      <w:start w:val="1"/>
      <w:numFmt w:val="bullet"/>
      <w:lvlText w:val=""/>
      <w:lvlJc w:val="left"/>
      <w:pPr>
        <w:ind w:left="2808" w:hanging="360"/>
      </w:pPr>
      <w:rPr>
        <w:rFonts w:ascii="Wingdings" w:hAnsi="Wingdings" w:hint="default"/>
      </w:rPr>
    </w:lvl>
    <w:lvl w:ilvl="3" w:tplc="14090001" w:tentative="1">
      <w:start w:val="1"/>
      <w:numFmt w:val="bullet"/>
      <w:lvlText w:val=""/>
      <w:lvlJc w:val="left"/>
      <w:pPr>
        <w:ind w:left="3528" w:hanging="360"/>
      </w:pPr>
      <w:rPr>
        <w:rFonts w:ascii="Symbol" w:hAnsi="Symbol" w:hint="default"/>
      </w:rPr>
    </w:lvl>
    <w:lvl w:ilvl="4" w:tplc="14090003" w:tentative="1">
      <w:start w:val="1"/>
      <w:numFmt w:val="bullet"/>
      <w:lvlText w:val="o"/>
      <w:lvlJc w:val="left"/>
      <w:pPr>
        <w:ind w:left="4248" w:hanging="360"/>
      </w:pPr>
      <w:rPr>
        <w:rFonts w:ascii="Courier New" w:hAnsi="Courier New" w:cs="Courier New" w:hint="default"/>
      </w:rPr>
    </w:lvl>
    <w:lvl w:ilvl="5" w:tplc="14090005" w:tentative="1">
      <w:start w:val="1"/>
      <w:numFmt w:val="bullet"/>
      <w:lvlText w:val=""/>
      <w:lvlJc w:val="left"/>
      <w:pPr>
        <w:ind w:left="4968" w:hanging="360"/>
      </w:pPr>
      <w:rPr>
        <w:rFonts w:ascii="Wingdings" w:hAnsi="Wingdings" w:hint="default"/>
      </w:rPr>
    </w:lvl>
    <w:lvl w:ilvl="6" w:tplc="14090001" w:tentative="1">
      <w:start w:val="1"/>
      <w:numFmt w:val="bullet"/>
      <w:lvlText w:val=""/>
      <w:lvlJc w:val="left"/>
      <w:pPr>
        <w:ind w:left="5688" w:hanging="360"/>
      </w:pPr>
      <w:rPr>
        <w:rFonts w:ascii="Symbol" w:hAnsi="Symbol" w:hint="default"/>
      </w:rPr>
    </w:lvl>
    <w:lvl w:ilvl="7" w:tplc="14090003" w:tentative="1">
      <w:start w:val="1"/>
      <w:numFmt w:val="bullet"/>
      <w:lvlText w:val="o"/>
      <w:lvlJc w:val="left"/>
      <w:pPr>
        <w:ind w:left="6408" w:hanging="360"/>
      </w:pPr>
      <w:rPr>
        <w:rFonts w:ascii="Courier New" w:hAnsi="Courier New" w:cs="Courier New" w:hint="default"/>
      </w:rPr>
    </w:lvl>
    <w:lvl w:ilvl="8" w:tplc="14090005" w:tentative="1">
      <w:start w:val="1"/>
      <w:numFmt w:val="bullet"/>
      <w:lvlText w:val=""/>
      <w:lvlJc w:val="left"/>
      <w:pPr>
        <w:ind w:left="7128" w:hanging="360"/>
      </w:pPr>
      <w:rPr>
        <w:rFonts w:ascii="Wingdings" w:hAnsi="Wingdings" w:hint="default"/>
      </w:rPr>
    </w:lvl>
  </w:abstractNum>
  <w:abstractNum w:abstractNumId="1" w15:restartNumberingAfterBreak="0">
    <w:nsid w:val="023E42AF"/>
    <w:multiLevelType w:val="hybridMultilevel"/>
    <w:tmpl w:val="91A27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F13103"/>
    <w:multiLevelType w:val="hybridMultilevel"/>
    <w:tmpl w:val="16AE8458"/>
    <w:lvl w:ilvl="0" w:tplc="14090003">
      <w:start w:val="1"/>
      <w:numFmt w:val="bullet"/>
      <w:lvlText w:val="o"/>
      <w:lvlJc w:val="left"/>
      <w:pPr>
        <w:ind w:left="1116" w:hanging="360"/>
      </w:pPr>
      <w:rPr>
        <w:rFonts w:ascii="Courier New" w:hAnsi="Courier New" w:cs="Courier New" w:hint="default"/>
      </w:rPr>
    </w:lvl>
    <w:lvl w:ilvl="1" w:tplc="14090003" w:tentative="1">
      <w:start w:val="1"/>
      <w:numFmt w:val="bullet"/>
      <w:lvlText w:val="o"/>
      <w:lvlJc w:val="left"/>
      <w:pPr>
        <w:ind w:left="1836" w:hanging="360"/>
      </w:pPr>
      <w:rPr>
        <w:rFonts w:ascii="Courier New" w:hAnsi="Courier New" w:cs="Courier New" w:hint="default"/>
      </w:rPr>
    </w:lvl>
    <w:lvl w:ilvl="2" w:tplc="14090005" w:tentative="1">
      <w:start w:val="1"/>
      <w:numFmt w:val="bullet"/>
      <w:lvlText w:val=""/>
      <w:lvlJc w:val="left"/>
      <w:pPr>
        <w:ind w:left="2556" w:hanging="360"/>
      </w:pPr>
      <w:rPr>
        <w:rFonts w:ascii="Wingdings" w:hAnsi="Wingdings" w:hint="default"/>
      </w:rPr>
    </w:lvl>
    <w:lvl w:ilvl="3" w:tplc="14090001" w:tentative="1">
      <w:start w:val="1"/>
      <w:numFmt w:val="bullet"/>
      <w:lvlText w:val=""/>
      <w:lvlJc w:val="left"/>
      <w:pPr>
        <w:ind w:left="3276" w:hanging="360"/>
      </w:pPr>
      <w:rPr>
        <w:rFonts w:ascii="Symbol" w:hAnsi="Symbol" w:hint="default"/>
      </w:rPr>
    </w:lvl>
    <w:lvl w:ilvl="4" w:tplc="14090003" w:tentative="1">
      <w:start w:val="1"/>
      <w:numFmt w:val="bullet"/>
      <w:lvlText w:val="o"/>
      <w:lvlJc w:val="left"/>
      <w:pPr>
        <w:ind w:left="3996" w:hanging="360"/>
      </w:pPr>
      <w:rPr>
        <w:rFonts w:ascii="Courier New" w:hAnsi="Courier New" w:cs="Courier New" w:hint="default"/>
      </w:rPr>
    </w:lvl>
    <w:lvl w:ilvl="5" w:tplc="14090005" w:tentative="1">
      <w:start w:val="1"/>
      <w:numFmt w:val="bullet"/>
      <w:lvlText w:val=""/>
      <w:lvlJc w:val="left"/>
      <w:pPr>
        <w:ind w:left="4716" w:hanging="360"/>
      </w:pPr>
      <w:rPr>
        <w:rFonts w:ascii="Wingdings" w:hAnsi="Wingdings" w:hint="default"/>
      </w:rPr>
    </w:lvl>
    <w:lvl w:ilvl="6" w:tplc="14090001" w:tentative="1">
      <w:start w:val="1"/>
      <w:numFmt w:val="bullet"/>
      <w:lvlText w:val=""/>
      <w:lvlJc w:val="left"/>
      <w:pPr>
        <w:ind w:left="5436" w:hanging="360"/>
      </w:pPr>
      <w:rPr>
        <w:rFonts w:ascii="Symbol" w:hAnsi="Symbol" w:hint="default"/>
      </w:rPr>
    </w:lvl>
    <w:lvl w:ilvl="7" w:tplc="14090003" w:tentative="1">
      <w:start w:val="1"/>
      <w:numFmt w:val="bullet"/>
      <w:lvlText w:val="o"/>
      <w:lvlJc w:val="left"/>
      <w:pPr>
        <w:ind w:left="6156" w:hanging="360"/>
      </w:pPr>
      <w:rPr>
        <w:rFonts w:ascii="Courier New" w:hAnsi="Courier New" w:cs="Courier New" w:hint="default"/>
      </w:rPr>
    </w:lvl>
    <w:lvl w:ilvl="8" w:tplc="14090005" w:tentative="1">
      <w:start w:val="1"/>
      <w:numFmt w:val="bullet"/>
      <w:lvlText w:val=""/>
      <w:lvlJc w:val="left"/>
      <w:pPr>
        <w:ind w:left="6876" w:hanging="360"/>
      </w:pPr>
      <w:rPr>
        <w:rFonts w:ascii="Wingdings" w:hAnsi="Wingdings" w:hint="default"/>
      </w:rPr>
    </w:lvl>
  </w:abstractNum>
  <w:abstractNum w:abstractNumId="3" w15:restartNumberingAfterBreak="0">
    <w:nsid w:val="06BD326B"/>
    <w:multiLevelType w:val="hybridMultilevel"/>
    <w:tmpl w:val="A9C8074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9291B6B"/>
    <w:multiLevelType w:val="hybridMultilevel"/>
    <w:tmpl w:val="341EEB8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969266F"/>
    <w:multiLevelType w:val="hybridMultilevel"/>
    <w:tmpl w:val="7082C750"/>
    <w:lvl w:ilvl="0" w:tplc="54C8F760">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ACC6C40"/>
    <w:multiLevelType w:val="hybridMultilevel"/>
    <w:tmpl w:val="4E849C0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EA796D"/>
    <w:multiLevelType w:val="hybridMultilevel"/>
    <w:tmpl w:val="4DB698D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118F3CB3"/>
    <w:multiLevelType w:val="hybridMultilevel"/>
    <w:tmpl w:val="AD1A37A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384E8D"/>
    <w:multiLevelType w:val="hybridMultilevel"/>
    <w:tmpl w:val="9FF2930C"/>
    <w:lvl w:ilvl="0" w:tplc="1409000B">
      <w:start w:val="1"/>
      <w:numFmt w:val="bullet"/>
      <w:lvlText w:val=""/>
      <w:lvlJc w:val="left"/>
      <w:pPr>
        <w:ind w:left="1164" w:hanging="360"/>
      </w:pPr>
      <w:rPr>
        <w:rFonts w:ascii="Wingdings" w:hAnsi="Wingdings" w:hint="default"/>
      </w:rPr>
    </w:lvl>
    <w:lvl w:ilvl="1" w:tplc="14090003" w:tentative="1">
      <w:start w:val="1"/>
      <w:numFmt w:val="bullet"/>
      <w:lvlText w:val="o"/>
      <w:lvlJc w:val="left"/>
      <w:pPr>
        <w:ind w:left="1884" w:hanging="360"/>
      </w:pPr>
      <w:rPr>
        <w:rFonts w:ascii="Courier New" w:hAnsi="Courier New" w:cs="Courier New" w:hint="default"/>
      </w:rPr>
    </w:lvl>
    <w:lvl w:ilvl="2" w:tplc="14090005" w:tentative="1">
      <w:start w:val="1"/>
      <w:numFmt w:val="bullet"/>
      <w:lvlText w:val=""/>
      <w:lvlJc w:val="left"/>
      <w:pPr>
        <w:ind w:left="2604" w:hanging="360"/>
      </w:pPr>
      <w:rPr>
        <w:rFonts w:ascii="Wingdings" w:hAnsi="Wingdings" w:hint="default"/>
      </w:rPr>
    </w:lvl>
    <w:lvl w:ilvl="3" w:tplc="14090001" w:tentative="1">
      <w:start w:val="1"/>
      <w:numFmt w:val="bullet"/>
      <w:lvlText w:val=""/>
      <w:lvlJc w:val="left"/>
      <w:pPr>
        <w:ind w:left="3324" w:hanging="360"/>
      </w:pPr>
      <w:rPr>
        <w:rFonts w:ascii="Symbol" w:hAnsi="Symbol" w:hint="default"/>
      </w:rPr>
    </w:lvl>
    <w:lvl w:ilvl="4" w:tplc="14090003" w:tentative="1">
      <w:start w:val="1"/>
      <w:numFmt w:val="bullet"/>
      <w:lvlText w:val="o"/>
      <w:lvlJc w:val="left"/>
      <w:pPr>
        <w:ind w:left="4044" w:hanging="360"/>
      </w:pPr>
      <w:rPr>
        <w:rFonts w:ascii="Courier New" w:hAnsi="Courier New" w:cs="Courier New" w:hint="default"/>
      </w:rPr>
    </w:lvl>
    <w:lvl w:ilvl="5" w:tplc="14090005" w:tentative="1">
      <w:start w:val="1"/>
      <w:numFmt w:val="bullet"/>
      <w:lvlText w:val=""/>
      <w:lvlJc w:val="left"/>
      <w:pPr>
        <w:ind w:left="4764" w:hanging="360"/>
      </w:pPr>
      <w:rPr>
        <w:rFonts w:ascii="Wingdings" w:hAnsi="Wingdings" w:hint="default"/>
      </w:rPr>
    </w:lvl>
    <w:lvl w:ilvl="6" w:tplc="14090001" w:tentative="1">
      <w:start w:val="1"/>
      <w:numFmt w:val="bullet"/>
      <w:lvlText w:val=""/>
      <w:lvlJc w:val="left"/>
      <w:pPr>
        <w:ind w:left="5484" w:hanging="360"/>
      </w:pPr>
      <w:rPr>
        <w:rFonts w:ascii="Symbol" w:hAnsi="Symbol" w:hint="default"/>
      </w:rPr>
    </w:lvl>
    <w:lvl w:ilvl="7" w:tplc="14090003" w:tentative="1">
      <w:start w:val="1"/>
      <w:numFmt w:val="bullet"/>
      <w:lvlText w:val="o"/>
      <w:lvlJc w:val="left"/>
      <w:pPr>
        <w:ind w:left="6204" w:hanging="360"/>
      </w:pPr>
      <w:rPr>
        <w:rFonts w:ascii="Courier New" w:hAnsi="Courier New" w:cs="Courier New" w:hint="default"/>
      </w:rPr>
    </w:lvl>
    <w:lvl w:ilvl="8" w:tplc="14090005" w:tentative="1">
      <w:start w:val="1"/>
      <w:numFmt w:val="bullet"/>
      <w:lvlText w:val=""/>
      <w:lvlJc w:val="left"/>
      <w:pPr>
        <w:ind w:left="6924" w:hanging="360"/>
      </w:pPr>
      <w:rPr>
        <w:rFonts w:ascii="Wingdings" w:hAnsi="Wingdings" w:hint="default"/>
      </w:rPr>
    </w:lvl>
  </w:abstractNum>
  <w:abstractNum w:abstractNumId="10" w15:restartNumberingAfterBreak="0">
    <w:nsid w:val="20FB74B3"/>
    <w:multiLevelType w:val="hybridMultilevel"/>
    <w:tmpl w:val="BBF2E88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1416E26"/>
    <w:multiLevelType w:val="hybridMultilevel"/>
    <w:tmpl w:val="0BB43CAE"/>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218F1619"/>
    <w:multiLevelType w:val="hybridMultilevel"/>
    <w:tmpl w:val="D282588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1D94811"/>
    <w:multiLevelType w:val="hybridMultilevel"/>
    <w:tmpl w:val="05A866F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23BA492B"/>
    <w:multiLevelType w:val="hybridMultilevel"/>
    <w:tmpl w:val="99D04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3BB67B1"/>
    <w:multiLevelType w:val="hybridMultilevel"/>
    <w:tmpl w:val="8BFCA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5FC6576"/>
    <w:multiLevelType w:val="hybridMultilevel"/>
    <w:tmpl w:val="56F8D09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1A0C20"/>
    <w:multiLevelType w:val="hybridMultilevel"/>
    <w:tmpl w:val="E1D065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7963A37"/>
    <w:multiLevelType w:val="hybridMultilevel"/>
    <w:tmpl w:val="FA08A54E"/>
    <w:lvl w:ilvl="0" w:tplc="14090013">
      <w:start w:val="1"/>
      <w:numFmt w:val="upp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38351A74"/>
    <w:multiLevelType w:val="multilevel"/>
    <w:tmpl w:val="1A9A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0B6DD7"/>
    <w:multiLevelType w:val="hybridMultilevel"/>
    <w:tmpl w:val="366AFA9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EBA1473"/>
    <w:multiLevelType w:val="hybridMultilevel"/>
    <w:tmpl w:val="6408F03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3ED529E2"/>
    <w:multiLevelType w:val="hybridMultilevel"/>
    <w:tmpl w:val="F2427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3B4CDA"/>
    <w:multiLevelType w:val="hybridMultilevel"/>
    <w:tmpl w:val="3D10DBE4"/>
    <w:lvl w:ilvl="0" w:tplc="14090013">
      <w:start w:val="1"/>
      <w:numFmt w:val="upp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48081665"/>
    <w:multiLevelType w:val="hybridMultilevel"/>
    <w:tmpl w:val="03529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E216E3"/>
    <w:multiLevelType w:val="hybridMultilevel"/>
    <w:tmpl w:val="5E762E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B5D7876"/>
    <w:multiLevelType w:val="hybridMultilevel"/>
    <w:tmpl w:val="34D05FD8"/>
    <w:lvl w:ilvl="0" w:tplc="1409000B">
      <w:start w:val="1"/>
      <w:numFmt w:val="bullet"/>
      <w:lvlText w:val=""/>
      <w:lvlJc w:val="left"/>
      <w:pPr>
        <w:ind w:left="1116" w:hanging="360"/>
      </w:pPr>
      <w:rPr>
        <w:rFonts w:ascii="Wingdings" w:hAnsi="Wingdings" w:hint="default"/>
      </w:rPr>
    </w:lvl>
    <w:lvl w:ilvl="1" w:tplc="14090003" w:tentative="1">
      <w:start w:val="1"/>
      <w:numFmt w:val="bullet"/>
      <w:lvlText w:val="o"/>
      <w:lvlJc w:val="left"/>
      <w:pPr>
        <w:ind w:left="1836" w:hanging="360"/>
      </w:pPr>
      <w:rPr>
        <w:rFonts w:ascii="Courier New" w:hAnsi="Courier New" w:cs="Courier New" w:hint="default"/>
      </w:rPr>
    </w:lvl>
    <w:lvl w:ilvl="2" w:tplc="14090005" w:tentative="1">
      <w:start w:val="1"/>
      <w:numFmt w:val="bullet"/>
      <w:lvlText w:val=""/>
      <w:lvlJc w:val="left"/>
      <w:pPr>
        <w:ind w:left="2556" w:hanging="360"/>
      </w:pPr>
      <w:rPr>
        <w:rFonts w:ascii="Wingdings" w:hAnsi="Wingdings" w:hint="default"/>
      </w:rPr>
    </w:lvl>
    <w:lvl w:ilvl="3" w:tplc="14090001" w:tentative="1">
      <w:start w:val="1"/>
      <w:numFmt w:val="bullet"/>
      <w:lvlText w:val=""/>
      <w:lvlJc w:val="left"/>
      <w:pPr>
        <w:ind w:left="3276" w:hanging="360"/>
      </w:pPr>
      <w:rPr>
        <w:rFonts w:ascii="Symbol" w:hAnsi="Symbol" w:hint="default"/>
      </w:rPr>
    </w:lvl>
    <w:lvl w:ilvl="4" w:tplc="14090003" w:tentative="1">
      <w:start w:val="1"/>
      <w:numFmt w:val="bullet"/>
      <w:lvlText w:val="o"/>
      <w:lvlJc w:val="left"/>
      <w:pPr>
        <w:ind w:left="3996" w:hanging="360"/>
      </w:pPr>
      <w:rPr>
        <w:rFonts w:ascii="Courier New" w:hAnsi="Courier New" w:cs="Courier New" w:hint="default"/>
      </w:rPr>
    </w:lvl>
    <w:lvl w:ilvl="5" w:tplc="14090005" w:tentative="1">
      <w:start w:val="1"/>
      <w:numFmt w:val="bullet"/>
      <w:lvlText w:val=""/>
      <w:lvlJc w:val="left"/>
      <w:pPr>
        <w:ind w:left="4716" w:hanging="360"/>
      </w:pPr>
      <w:rPr>
        <w:rFonts w:ascii="Wingdings" w:hAnsi="Wingdings" w:hint="default"/>
      </w:rPr>
    </w:lvl>
    <w:lvl w:ilvl="6" w:tplc="14090001" w:tentative="1">
      <w:start w:val="1"/>
      <w:numFmt w:val="bullet"/>
      <w:lvlText w:val=""/>
      <w:lvlJc w:val="left"/>
      <w:pPr>
        <w:ind w:left="5436" w:hanging="360"/>
      </w:pPr>
      <w:rPr>
        <w:rFonts w:ascii="Symbol" w:hAnsi="Symbol" w:hint="default"/>
      </w:rPr>
    </w:lvl>
    <w:lvl w:ilvl="7" w:tplc="14090003" w:tentative="1">
      <w:start w:val="1"/>
      <w:numFmt w:val="bullet"/>
      <w:lvlText w:val="o"/>
      <w:lvlJc w:val="left"/>
      <w:pPr>
        <w:ind w:left="6156" w:hanging="360"/>
      </w:pPr>
      <w:rPr>
        <w:rFonts w:ascii="Courier New" w:hAnsi="Courier New" w:cs="Courier New" w:hint="default"/>
      </w:rPr>
    </w:lvl>
    <w:lvl w:ilvl="8" w:tplc="14090005" w:tentative="1">
      <w:start w:val="1"/>
      <w:numFmt w:val="bullet"/>
      <w:lvlText w:val=""/>
      <w:lvlJc w:val="left"/>
      <w:pPr>
        <w:ind w:left="6876" w:hanging="360"/>
      </w:pPr>
      <w:rPr>
        <w:rFonts w:ascii="Wingdings" w:hAnsi="Wingdings" w:hint="default"/>
      </w:rPr>
    </w:lvl>
  </w:abstractNum>
  <w:abstractNum w:abstractNumId="27" w15:restartNumberingAfterBreak="0">
    <w:nsid w:val="4ED21D60"/>
    <w:multiLevelType w:val="hybridMultilevel"/>
    <w:tmpl w:val="61C0A1B4"/>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55B07D9A"/>
    <w:multiLevelType w:val="hybridMultilevel"/>
    <w:tmpl w:val="8B04AE7C"/>
    <w:lvl w:ilvl="0" w:tplc="14090013">
      <w:start w:val="1"/>
      <w:numFmt w:val="upp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9" w15:restartNumberingAfterBreak="0">
    <w:nsid w:val="594564EF"/>
    <w:multiLevelType w:val="hybridMultilevel"/>
    <w:tmpl w:val="D26E6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DCF0585"/>
    <w:multiLevelType w:val="hybridMultilevel"/>
    <w:tmpl w:val="CD688A48"/>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611355CD"/>
    <w:multiLevelType w:val="hybridMultilevel"/>
    <w:tmpl w:val="E51AB6AA"/>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63BA1718"/>
    <w:multiLevelType w:val="hybridMultilevel"/>
    <w:tmpl w:val="092E7A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65DF7B2B"/>
    <w:multiLevelType w:val="hybridMultilevel"/>
    <w:tmpl w:val="0AC80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9ED78AF"/>
    <w:multiLevelType w:val="hybridMultilevel"/>
    <w:tmpl w:val="371C73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A6325C2"/>
    <w:multiLevelType w:val="hybridMultilevel"/>
    <w:tmpl w:val="79F40D58"/>
    <w:lvl w:ilvl="0" w:tplc="14090013">
      <w:start w:val="1"/>
      <w:numFmt w:val="upp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6" w15:restartNumberingAfterBreak="0">
    <w:nsid w:val="706E04D5"/>
    <w:multiLevelType w:val="hybridMultilevel"/>
    <w:tmpl w:val="137A9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099738B"/>
    <w:multiLevelType w:val="hybridMultilevel"/>
    <w:tmpl w:val="FD9C0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6CE7CFD"/>
    <w:multiLevelType w:val="hybridMultilevel"/>
    <w:tmpl w:val="7FF43FA2"/>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15:restartNumberingAfterBreak="0">
    <w:nsid w:val="78565D85"/>
    <w:multiLevelType w:val="hybridMultilevel"/>
    <w:tmpl w:val="F45402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79AD2859"/>
    <w:multiLevelType w:val="hybridMultilevel"/>
    <w:tmpl w:val="1A547FF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C4117A0"/>
    <w:multiLevelType w:val="hybridMultilevel"/>
    <w:tmpl w:val="04B27A1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7F412D65"/>
    <w:multiLevelType w:val="hybridMultilevel"/>
    <w:tmpl w:val="8BBE823A"/>
    <w:lvl w:ilvl="0" w:tplc="14090001">
      <w:start w:val="1"/>
      <w:numFmt w:val="bullet"/>
      <w:lvlText w:val=""/>
      <w:lvlJc w:val="left"/>
      <w:pPr>
        <w:ind w:left="1116" w:hanging="360"/>
      </w:pPr>
      <w:rPr>
        <w:rFonts w:ascii="Symbol" w:hAnsi="Symbol" w:hint="default"/>
      </w:rPr>
    </w:lvl>
    <w:lvl w:ilvl="1" w:tplc="14090003" w:tentative="1">
      <w:start w:val="1"/>
      <w:numFmt w:val="bullet"/>
      <w:lvlText w:val="o"/>
      <w:lvlJc w:val="left"/>
      <w:pPr>
        <w:ind w:left="1836" w:hanging="360"/>
      </w:pPr>
      <w:rPr>
        <w:rFonts w:ascii="Courier New" w:hAnsi="Courier New" w:cs="Courier New" w:hint="default"/>
      </w:rPr>
    </w:lvl>
    <w:lvl w:ilvl="2" w:tplc="14090005" w:tentative="1">
      <w:start w:val="1"/>
      <w:numFmt w:val="bullet"/>
      <w:lvlText w:val=""/>
      <w:lvlJc w:val="left"/>
      <w:pPr>
        <w:ind w:left="2556" w:hanging="360"/>
      </w:pPr>
      <w:rPr>
        <w:rFonts w:ascii="Wingdings" w:hAnsi="Wingdings" w:hint="default"/>
      </w:rPr>
    </w:lvl>
    <w:lvl w:ilvl="3" w:tplc="14090001" w:tentative="1">
      <w:start w:val="1"/>
      <w:numFmt w:val="bullet"/>
      <w:lvlText w:val=""/>
      <w:lvlJc w:val="left"/>
      <w:pPr>
        <w:ind w:left="3276" w:hanging="360"/>
      </w:pPr>
      <w:rPr>
        <w:rFonts w:ascii="Symbol" w:hAnsi="Symbol" w:hint="default"/>
      </w:rPr>
    </w:lvl>
    <w:lvl w:ilvl="4" w:tplc="14090003" w:tentative="1">
      <w:start w:val="1"/>
      <w:numFmt w:val="bullet"/>
      <w:lvlText w:val="o"/>
      <w:lvlJc w:val="left"/>
      <w:pPr>
        <w:ind w:left="3996" w:hanging="360"/>
      </w:pPr>
      <w:rPr>
        <w:rFonts w:ascii="Courier New" w:hAnsi="Courier New" w:cs="Courier New" w:hint="default"/>
      </w:rPr>
    </w:lvl>
    <w:lvl w:ilvl="5" w:tplc="14090005" w:tentative="1">
      <w:start w:val="1"/>
      <w:numFmt w:val="bullet"/>
      <w:lvlText w:val=""/>
      <w:lvlJc w:val="left"/>
      <w:pPr>
        <w:ind w:left="4716" w:hanging="360"/>
      </w:pPr>
      <w:rPr>
        <w:rFonts w:ascii="Wingdings" w:hAnsi="Wingdings" w:hint="default"/>
      </w:rPr>
    </w:lvl>
    <w:lvl w:ilvl="6" w:tplc="14090001" w:tentative="1">
      <w:start w:val="1"/>
      <w:numFmt w:val="bullet"/>
      <w:lvlText w:val=""/>
      <w:lvlJc w:val="left"/>
      <w:pPr>
        <w:ind w:left="5436" w:hanging="360"/>
      </w:pPr>
      <w:rPr>
        <w:rFonts w:ascii="Symbol" w:hAnsi="Symbol" w:hint="default"/>
      </w:rPr>
    </w:lvl>
    <w:lvl w:ilvl="7" w:tplc="14090003" w:tentative="1">
      <w:start w:val="1"/>
      <w:numFmt w:val="bullet"/>
      <w:lvlText w:val="o"/>
      <w:lvlJc w:val="left"/>
      <w:pPr>
        <w:ind w:left="6156" w:hanging="360"/>
      </w:pPr>
      <w:rPr>
        <w:rFonts w:ascii="Courier New" w:hAnsi="Courier New" w:cs="Courier New" w:hint="default"/>
      </w:rPr>
    </w:lvl>
    <w:lvl w:ilvl="8" w:tplc="14090005" w:tentative="1">
      <w:start w:val="1"/>
      <w:numFmt w:val="bullet"/>
      <w:lvlText w:val=""/>
      <w:lvlJc w:val="left"/>
      <w:pPr>
        <w:ind w:left="6876" w:hanging="360"/>
      </w:pPr>
      <w:rPr>
        <w:rFonts w:ascii="Wingdings" w:hAnsi="Wingdings" w:hint="default"/>
      </w:rPr>
    </w:lvl>
  </w:abstractNum>
  <w:num w:numId="1">
    <w:abstractNumId w:val="25"/>
  </w:num>
  <w:num w:numId="2">
    <w:abstractNumId w:val="11"/>
  </w:num>
  <w:num w:numId="3">
    <w:abstractNumId w:val="27"/>
  </w:num>
  <w:num w:numId="4">
    <w:abstractNumId w:val="12"/>
  </w:num>
  <w:num w:numId="5">
    <w:abstractNumId w:val="38"/>
  </w:num>
  <w:num w:numId="6">
    <w:abstractNumId w:val="26"/>
  </w:num>
  <w:num w:numId="7">
    <w:abstractNumId w:val="30"/>
  </w:num>
  <w:num w:numId="8">
    <w:abstractNumId w:val="6"/>
  </w:num>
  <w:num w:numId="9">
    <w:abstractNumId w:val="31"/>
  </w:num>
  <w:num w:numId="10">
    <w:abstractNumId w:val="0"/>
  </w:num>
  <w:num w:numId="11">
    <w:abstractNumId w:val="9"/>
  </w:num>
  <w:num w:numId="12">
    <w:abstractNumId w:val="13"/>
  </w:num>
  <w:num w:numId="13">
    <w:abstractNumId w:val="41"/>
  </w:num>
  <w:num w:numId="14">
    <w:abstractNumId w:val="2"/>
  </w:num>
  <w:num w:numId="15">
    <w:abstractNumId w:val="16"/>
  </w:num>
  <w:num w:numId="16">
    <w:abstractNumId w:val="4"/>
  </w:num>
  <w:num w:numId="17">
    <w:abstractNumId w:val="21"/>
  </w:num>
  <w:num w:numId="18">
    <w:abstractNumId w:val="42"/>
  </w:num>
  <w:num w:numId="19">
    <w:abstractNumId w:val="19"/>
  </w:num>
  <w:num w:numId="20">
    <w:abstractNumId w:val="22"/>
  </w:num>
  <w:num w:numId="21">
    <w:abstractNumId w:val="3"/>
  </w:num>
  <w:num w:numId="22">
    <w:abstractNumId w:val="37"/>
  </w:num>
  <w:num w:numId="23">
    <w:abstractNumId w:val="17"/>
  </w:num>
  <w:num w:numId="24">
    <w:abstractNumId w:val="10"/>
  </w:num>
  <w:num w:numId="25">
    <w:abstractNumId w:val="5"/>
  </w:num>
  <w:num w:numId="26">
    <w:abstractNumId w:val="28"/>
  </w:num>
  <w:num w:numId="27">
    <w:abstractNumId w:val="35"/>
  </w:num>
  <w:num w:numId="28">
    <w:abstractNumId w:val="23"/>
  </w:num>
  <w:num w:numId="29">
    <w:abstractNumId w:val="18"/>
  </w:num>
  <w:num w:numId="30">
    <w:abstractNumId w:val="32"/>
  </w:num>
  <w:num w:numId="31">
    <w:abstractNumId w:val="29"/>
  </w:num>
  <w:num w:numId="32">
    <w:abstractNumId w:val="20"/>
  </w:num>
  <w:num w:numId="33">
    <w:abstractNumId w:val="8"/>
  </w:num>
  <w:num w:numId="34">
    <w:abstractNumId w:val="14"/>
  </w:num>
  <w:num w:numId="35">
    <w:abstractNumId w:val="34"/>
  </w:num>
  <w:num w:numId="36">
    <w:abstractNumId w:val="36"/>
  </w:num>
  <w:num w:numId="37">
    <w:abstractNumId w:val="33"/>
  </w:num>
  <w:num w:numId="38">
    <w:abstractNumId w:val="24"/>
  </w:num>
  <w:num w:numId="39">
    <w:abstractNumId w:val="15"/>
  </w:num>
  <w:num w:numId="40">
    <w:abstractNumId w:val="1"/>
  </w:num>
  <w:num w:numId="41">
    <w:abstractNumId w:val="40"/>
  </w:num>
  <w:num w:numId="42">
    <w:abstractNumId w:val="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MjMxNzcxNzO0sDRS0lEKTi0uzszPAykwMq0FALbnAOwtAAAA"/>
  </w:docVars>
  <w:rsids>
    <w:rsidRoot w:val="00FE69A5"/>
    <w:rsid w:val="0005294D"/>
    <w:rsid w:val="00065021"/>
    <w:rsid w:val="000B2557"/>
    <w:rsid w:val="0010524A"/>
    <w:rsid w:val="00116164"/>
    <w:rsid w:val="00133217"/>
    <w:rsid w:val="00141E27"/>
    <w:rsid w:val="00155C68"/>
    <w:rsid w:val="001634CB"/>
    <w:rsid w:val="00170BB6"/>
    <w:rsid w:val="00185E81"/>
    <w:rsid w:val="00195962"/>
    <w:rsid w:val="001D2993"/>
    <w:rsid w:val="00202D5C"/>
    <w:rsid w:val="00243F45"/>
    <w:rsid w:val="00264205"/>
    <w:rsid w:val="00286BED"/>
    <w:rsid w:val="002E71B0"/>
    <w:rsid w:val="0030332B"/>
    <w:rsid w:val="00321026"/>
    <w:rsid w:val="00340367"/>
    <w:rsid w:val="0036187F"/>
    <w:rsid w:val="00366E0F"/>
    <w:rsid w:val="0037201F"/>
    <w:rsid w:val="0039473F"/>
    <w:rsid w:val="003D7962"/>
    <w:rsid w:val="003F0639"/>
    <w:rsid w:val="004037D4"/>
    <w:rsid w:val="0043566B"/>
    <w:rsid w:val="004438B3"/>
    <w:rsid w:val="004A578B"/>
    <w:rsid w:val="004C5679"/>
    <w:rsid w:val="004D0981"/>
    <w:rsid w:val="005132A4"/>
    <w:rsid w:val="00536214"/>
    <w:rsid w:val="005363F4"/>
    <w:rsid w:val="005C4A8F"/>
    <w:rsid w:val="005C5A76"/>
    <w:rsid w:val="005D7040"/>
    <w:rsid w:val="00634534"/>
    <w:rsid w:val="00665E87"/>
    <w:rsid w:val="00673F3C"/>
    <w:rsid w:val="0068049B"/>
    <w:rsid w:val="00680A07"/>
    <w:rsid w:val="00696E27"/>
    <w:rsid w:val="006E440C"/>
    <w:rsid w:val="00710156"/>
    <w:rsid w:val="00711B09"/>
    <w:rsid w:val="0076131D"/>
    <w:rsid w:val="0078713D"/>
    <w:rsid w:val="00787836"/>
    <w:rsid w:val="00792A71"/>
    <w:rsid w:val="007A0D89"/>
    <w:rsid w:val="007A6B0C"/>
    <w:rsid w:val="007C6E02"/>
    <w:rsid w:val="007E235D"/>
    <w:rsid w:val="00811912"/>
    <w:rsid w:val="00811B4C"/>
    <w:rsid w:val="008145BA"/>
    <w:rsid w:val="00882514"/>
    <w:rsid w:val="00884057"/>
    <w:rsid w:val="00896C61"/>
    <w:rsid w:val="008B30B0"/>
    <w:rsid w:val="008D1FB8"/>
    <w:rsid w:val="009001AB"/>
    <w:rsid w:val="00910894"/>
    <w:rsid w:val="00920297"/>
    <w:rsid w:val="009C778D"/>
    <w:rsid w:val="009D3353"/>
    <w:rsid w:val="00A32DDA"/>
    <w:rsid w:val="00A40EF5"/>
    <w:rsid w:val="00A6271C"/>
    <w:rsid w:val="00A71D78"/>
    <w:rsid w:val="00A85B73"/>
    <w:rsid w:val="00B34CDD"/>
    <w:rsid w:val="00B443A7"/>
    <w:rsid w:val="00B55E7A"/>
    <w:rsid w:val="00B74121"/>
    <w:rsid w:val="00BC3176"/>
    <w:rsid w:val="00C05C18"/>
    <w:rsid w:val="00C1502B"/>
    <w:rsid w:val="00C40B39"/>
    <w:rsid w:val="00C63DB4"/>
    <w:rsid w:val="00C82776"/>
    <w:rsid w:val="00CA1569"/>
    <w:rsid w:val="00CD3DB7"/>
    <w:rsid w:val="00D000F7"/>
    <w:rsid w:val="00D116AD"/>
    <w:rsid w:val="00D134D7"/>
    <w:rsid w:val="00D34130"/>
    <w:rsid w:val="00D40579"/>
    <w:rsid w:val="00D63F19"/>
    <w:rsid w:val="00D64CA9"/>
    <w:rsid w:val="00D82512"/>
    <w:rsid w:val="00DB6B9F"/>
    <w:rsid w:val="00DD0015"/>
    <w:rsid w:val="00DF63B8"/>
    <w:rsid w:val="00E144AD"/>
    <w:rsid w:val="00E15325"/>
    <w:rsid w:val="00E3169D"/>
    <w:rsid w:val="00E64DCA"/>
    <w:rsid w:val="00E76C50"/>
    <w:rsid w:val="00E8028F"/>
    <w:rsid w:val="00E972EA"/>
    <w:rsid w:val="00F00203"/>
    <w:rsid w:val="00F13112"/>
    <w:rsid w:val="00F549AA"/>
    <w:rsid w:val="00F66409"/>
    <w:rsid w:val="00F668B0"/>
    <w:rsid w:val="00F74D48"/>
    <w:rsid w:val="00FA5396"/>
    <w:rsid w:val="00FE0341"/>
    <w:rsid w:val="00FE1D09"/>
    <w:rsid w:val="00FE5695"/>
    <w:rsid w:val="00FE69A5"/>
    <w:rsid w:val="00FF17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F9805"/>
  <w15:chartTrackingRefBased/>
  <w15:docId w15:val="{126DD0B3-3F77-4876-B33B-F7F18263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2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71B0"/>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Times New Roman" w:cstheme="minorHAnsi"/>
      <w:b/>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A5"/>
    <w:rPr>
      <w:rFonts w:ascii="Segoe UI" w:hAnsi="Segoe UI" w:cs="Segoe UI"/>
      <w:sz w:val="18"/>
      <w:szCs w:val="18"/>
    </w:rPr>
  </w:style>
  <w:style w:type="paragraph" w:styleId="ListParagraph">
    <w:name w:val="List Paragraph"/>
    <w:basedOn w:val="Normal"/>
    <w:link w:val="ListParagraphChar"/>
    <w:uiPriority w:val="34"/>
    <w:qFormat/>
    <w:rsid w:val="00FE69A5"/>
    <w:pPr>
      <w:ind w:left="720"/>
      <w:contextualSpacing/>
    </w:pPr>
  </w:style>
  <w:style w:type="character" w:customStyle="1" w:styleId="Heading2Char">
    <w:name w:val="Heading 2 Char"/>
    <w:basedOn w:val="DefaultParagraphFont"/>
    <w:link w:val="Heading2"/>
    <w:uiPriority w:val="9"/>
    <w:rsid w:val="002E71B0"/>
    <w:rPr>
      <w:rFonts w:eastAsia="Times New Roman" w:cstheme="minorHAnsi"/>
      <w:b/>
      <w:caps/>
      <w:spacing w:val="15"/>
      <w:shd w:val="clear" w:color="auto" w:fill="DBE5F1"/>
    </w:rPr>
  </w:style>
  <w:style w:type="character" w:customStyle="1" w:styleId="Heading1Char">
    <w:name w:val="Heading 1 Char"/>
    <w:basedOn w:val="DefaultParagraphFont"/>
    <w:link w:val="Heading1"/>
    <w:uiPriority w:val="9"/>
    <w:rsid w:val="00E972E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D7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962"/>
  </w:style>
  <w:style w:type="paragraph" w:styleId="Footer">
    <w:name w:val="footer"/>
    <w:basedOn w:val="Normal"/>
    <w:link w:val="FooterChar"/>
    <w:uiPriority w:val="99"/>
    <w:unhideWhenUsed/>
    <w:rsid w:val="003D7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962"/>
  </w:style>
  <w:style w:type="paragraph" w:styleId="NormalWeb">
    <w:name w:val="Normal (Web)"/>
    <w:basedOn w:val="Normal"/>
    <w:uiPriority w:val="99"/>
    <w:semiHidden/>
    <w:unhideWhenUsed/>
    <w:rsid w:val="007E235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7E235D"/>
    <w:rPr>
      <w:b/>
      <w:bCs/>
    </w:rPr>
  </w:style>
  <w:style w:type="table" w:styleId="TableGrid">
    <w:name w:val="Table Grid"/>
    <w:basedOn w:val="TableNormal"/>
    <w:uiPriority w:val="59"/>
    <w:rsid w:val="00D825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8251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2512"/>
    <w:rPr>
      <w:rFonts w:eastAsiaTheme="minorEastAsia"/>
      <w:lang w:val="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D82512"/>
    <w:rPr>
      <w:rFonts w:ascii="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D82512"/>
    <w:pPr>
      <w:widowControl w:val="0"/>
      <w:shd w:val="clear" w:color="auto" w:fill="FFFFFF"/>
      <w:spacing w:before="260" w:after="0" w:line="269" w:lineRule="exact"/>
      <w:ind w:hanging="400"/>
    </w:pPr>
    <w:rPr>
      <w:rFonts w:ascii="Arial" w:hAnsi="Arial" w:cs="Arial"/>
      <w:sz w:val="20"/>
      <w:szCs w:val="20"/>
    </w:rPr>
  </w:style>
  <w:style w:type="paragraph" w:customStyle="1" w:styleId="MSGENFONTSTYLENAMETEMPLATEROLENUMBERMSGENFONTSTYLENAMEBYROLETEXT21">
    <w:name w:val="MSG_EN_FONT_STYLE_NAME_TEMPLATE_ROLE_NUMBER MSG_EN_FONT_STYLE_NAME_BY_ROLE_TEXT 21"/>
    <w:basedOn w:val="Normal"/>
    <w:uiPriority w:val="99"/>
    <w:rsid w:val="00D82512"/>
    <w:pPr>
      <w:widowControl w:val="0"/>
      <w:shd w:val="clear" w:color="auto" w:fill="FFFFFF"/>
      <w:spacing w:after="300" w:line="200" w:lineRule="exact"/>
      <w:ind w:hanging="380"/>
      <w:jc w:val="both"/>
    </w:pPr>
    <w:rPr>
      <w:rFonts w:ascii="Arial" w:eastAsia="Times New Roman" w:hAnsi="Arial" w:cs="Arial"/>
      <w:b/>
      <w:bCs/>
      <w:sz w:val="18"/>
      <w:szCs w:val="18"/>
      <w:lang w:val="en-US" w:eastAsia="en-NZ"/>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uiPriority w:val="99"/>
    <w:locked/>
    <w:rsid w:val="00D82512"/>
    <w:rPr>
      <w:rFonts w:ascii="Arial" w:hAnsi="Arial" w:cs="Arial"/>
      <w:b/>
      <w:bCs/>
      <w:sz w:val="19"/>
      <w:szCs w:val="19"/>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uiPriority w:val="99"/>
    <w:rsid w:val="00D82512"/>
    <w:pPr>
      <w:widowControl w:val="0"/>
      <w:shd w:val="clear" w:color="auto" w:fill="FFFFFF"/>
      <w:spacing w:after="220" w:line="212" w:lineRule="exact"/>
    </w:pPr>
    <w:rPr>
      <w:rFonts w:ascii="Arial" w:hAnsi="Arial" w:cs="Arial"/>
      <w:b/>
      <w:bCs/>
      <w:sz w:val="19"/>
      <w:szCs w:val="19"/>
    </w:rPr>
  </w:style>
  <w:style w:type="character" w:styleId="CommentReference">
    <w:name w:val="annotation reference"/>
    <w:basedOn w:val="DefaultParagraphFont"/>
    <w:uiPriority w:val="99"/>
    <w:semiHidden/>
    <w:unhideWhenUsed/>
    <w:rsid w:val="00D82512"/>
    <w:rPr>
      <w:sz w:val="16"/>
      <w:szCs w:val="16"/>
    </w:rPr>
  </w:style>
  <w:style w:type="paragraph" w:styleId="CommentText">
    <w:name w:val="annotation text"/>
    <w:basedOn w:val="Normal"/>
    <w:link w:val="CommentTextChar"/>
    <w:uiPriority w:val="99"/>
    <w:semiHidden/>
    <w:unhideWhenUsed/>
    <w:rsid w:val="00D8251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82512"/>
    <w:rPr>
      <w:sz w:val="20"/>
      <w:szCs w:val="20"/>
    </w:rPr>
  </w:style>
  <w:style w:type="paragraph" w:styleId="CommentSubject">
    <w:name w:val="annotation subject"/>
    <w:basedOn w:val="CommentText"/>
    <w:next w:val="CommentText"/>
    <w:link w:val="CommentSubjectChar"/>
    <w:uiPriority w:val="99"/>
    <w:semiHidden/>
    <w:unhideWhenUsed/>
    <w:rsid w:val="00665E87"/>
    <w:pPr>
      <w:spacing w:after="160"/>
    </w:pPr>
    <w:rPr>
      <w:b/>
      <w:bCs/>
    </w:rPr>
  </w:style>
  <w:style w:type="character" w:customStyle="1" w:styleId="CommentSubjectChar">
    <w:name w:val="Comment Subject Char"/>
    <w:basedOn w:val="CommentTextChar"/>
    <w:link w:val="CommentSubject"/>
    <w:uiPriority w:val="99"/>
    <w:semiHidden/>
    <w:rsid w:val="00665E87"/>
    <w:rPr>
      <w:b/>
      <w:bCs/>
      <w:sz w:val="20"/>
      <w:szCs w:val="20"/>
    </w:rPr>
  </w:style>
  <w:style w:type="paragraph" w:styleId="Revision">
    <w:name w:val="Revision"/>
    <w:hidden/>
    <w:uiPriority w:val="99"/>
    <w:semiHidden/>
    <w:rsid w:val="00665E87"/>
    <w:pPr>
      <w:spacing w:after="0" w:line="240" w:lineRule="auto"/>
    </w:pPr>
  </w:style>
  <w:style w:type="paragraph" w:styleId="Title">
    <w:name w:val="Title"/>
    <w:basedOn w:val="Normal"/>
    <w:link w:val="TitleChar"/>
    <w:qFormat/>
    <w:rsid w:val="00E144AD"/>
    <w:pPr>
      <w:autoSpaceDE w:val="0"/>
      <w:autoSpaceDN w:val="0"/>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E144AD"/>
    <w:rPr>
      <w:rFonts w:ascii="Arial" w:eastAsia="Times New Roman" w:hAnsi="Arial" w:cs="Arial"/>
      <w:b/>
      <w:bCs/>
      <w:sz w:val="24"/>
      <w:szCs w:val="24"/>
      <w:u w:val="single"/>
    </w:rPr>
  </w:style>
  <w:style w:type="character" w:customStyle="1" w:styleId="ListParagraphChar">
    <w:name w:val="List Paragraph Char"/>
    <w:link w:val="ListParagraph"/>
    <w:uiPriority w:val="34"/>
    <w:rsid w:val="00D1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70995">
      <w:bodyDiv w:val="1"/>
      <w:marLeft w:val="0"/>
      <w:marRight w:val="0"/>
      <w:marTop w:val="0"/>
      <w:marBottom w:val="0"/>
      <w:divBdr>
        <w:top w:val="none" w:sz="0" w:space="0" w:color="auto"/>
        <w:left w:val="none" w:sz="0" w:space="0" w:color="auto"/>
        <w:bottom w:val="none" w:sz="0" w:space="0" w:color="auto"/>
        <w:right w:val="none" w:sz="0" w:space="0" w:color="auto"/>
      </w:divBdr>
    </w:div>
    <w:div w:id="17417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5B2D9D24B7C4EA17156E65AFC0251" ma:contentTypeVersion="12" ma:contentTypeDescription="Create a new document." ma:contentTypeScope="" ma:versionID="2076398ed50b1c5a83157138452e867e">
  <xsd:schema xmlns:xsd="http://www.w3.org/2001/XMLSchema" xmlns:xs="http://www.w3.org/2001/XMLSchema" xmlns:p="http://schemas.microsoft.com/office/2006/metadata/properties" xmlns:ns2="6bdf41e6-4a51-4fae-b638-d689f14e63e0" xmlns:ns3="75c3be26-3d5c-4293-a3a6-f66428fe644f" targetNamespace="http://schemas.microsoft.com/office/2006/metadata/properties" ma:root="true" ma:fieldsID="b3cf9428c39271e5ed6a4753585bffff" ns2:_="" ns3:_="">
    <xsd:import namespace="6bdf41e6-4a51-4fae-b638-d689f14e63e0"/>
    <xsd:import namespace="75c3be26-3d5c-4293-a3a6-f66428fe64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f41e6-4a51-4fae-b638-d689f14e63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3be26-3d5c-4293-a3a6-f66428fe64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68D09-9C8B-4D47-ABE9-98354BD48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f41e6-4a51-4fae-b638-d689f14e63e0"/>
    <ds:schemaRef ds:uri="75c3be26-3d5c-4293-a3a6-f66428fe6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894C5-0AE7-47C8-9D08-22F849130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11CBFD-2F49-493B-A173-22EA822EBE95}">
  <ds:schemaRefs>
    <ds:schemaRef ds:uri="http://schemas.openxmlformats.org/officeDocument/2006/bibliography"/>
  </ds:schemaRefs>
</ds:datastoreItem>
</file>

<file path=customXml/itemProps4.xml><?xml version="1.0" encoding="utf-8"?>
<ds:datastoreItem xmlns:ds="http://schemas.openxmlformats.org/officeDocument/2006/customXml" ds:itemID="{5FD8E24E-57A8-4891-BF33-499EC6EEB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4</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james</dc:creator>
  <cp:keywords/>
  <dc:description/>
  <cp:lastModifiedBy>Kathy Webb</cp:lastModifiedBy>
  <cp:revision>38</cp:revision>
  <cp:lastPrinted>2018-08-15T00:27:00Z</cp:lastPrinted>
  <dcterms:created xsi:type="dcterms:W3CDTF">2021-10-22T02:57:00Z</dcterms:created>
  <dcterms:modified xsi:type="dcterms:W3CDTF">2022-01-08T18:31:00Z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0x01010082C5B2D9D24B7C4EA17156E65AFC0251</vt:lpwstr>
  </property>
</Properties>
</file>